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88EC" w14:textId="52B1E8C6"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2F68D594"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500E2A79" w:rsidR="00D66915" w:rsidRPr="008754D8" w:rsidRDefault="00D66915" w:rsidP="008754D8">
      <w:pPr>
        <w:spacing w:after="0" w:line="240" w:lineRule="auto"/>
        <w:jc w:val="both"/>
        <w:rPr>
          <w:rFonts w:ascii="Segoe UI" w:hAnsi="Segoe UI" w:cs="Segoe UI"/>
          <w:b/>
          <w:bCs/>
          <w:sz w:val="20"/>
          <w:szCs w:val="20"/>
        </w:rPr>
      </w:pPr>
      <w:r w:rsidRPr="004E132D">
        <w:rPr>
          <w:rFonts w:ascii="Segoe UI" w:hAnsi="Segoe UI" w:cs="Segoe UI"/>
          <w:b/>
          <w:bCs/>
          <w:color w:val="000000" w:themeColor="text1"/>
          <w:sz w:val="20"/>
          <w:szCs w:val="20"/>
        </w:rPr>
        <w:t>Data da sessão:</w:t>
      </w:r>
      <w:r w:rsidR="00D76F67" w:rsidRPr="004E132D">
        <w:rPr>
          <w:rFonts w:ascii="Segoe UI" w:hAnsi="Segoe UI" w:cs="Segoe UI"/>
          <w:b/>
          <w:bCs/>
          <w:color w:val="000000" w:themeColor="text1"/>
          <w:sz w:val="20"/>
          <w:szCs w:val="20"/>
        </w:rPr>
        <w:t xml:space="preserve"> </w:t>
      </w:r>
      <w:r w:rsidR="00C017B7" w:rsidRPr="004E132D">
        <w:rPr>
          <w:rFonts w:ascii="Segoe UI" w:hAnsi="Segoe UI" w:cs="Segoe UI"/>
          <w:b/>
          <w:bCs/>
          <w:color w:val="000000" w:themeColor="text1"/>
          <w:sz w:val="20"/>
          <w:szCs w:val="20"/>
        </w:rPr>
        <w:t>07</w:t>
      </w:r>
      <w:r w:rsidR="000F754B" w:rsidRPr="004E132D">
        <w:rPr>
          <w:rFonts w:ascii="Segoe UI" w:hAnsi="Segoe UI" w:cs="Segoe UI"/>
          <w:b/>
          <w:bCs/>
          <w:color w:val="000000" w:themeColor="text1"/>
          <w:sz w:val="20"/>
          <w:szCs w:val="20"/>
        </w:rPr>
        <w:t>/</w:t>
      </w:r>
      <w:r w:rsidR="006624B7" w:rsidRPr="004E132D">
        <w:rPr>
          <w:rFonts w:ascii="Segoe UI" w:hAnsi="Segoe UI" w:cs="Segoe UI"/>
          <w:b/>
          <w:bCs/>
          <w:color w:val="000000" w:themeColor="text1"/>
          <w:sz w:val="20"/>
          <w:szCs w:val="20"/>
        </w:rPr>
        <w:t>11</w:t>
      </w:r>
      <w:r w:rsidR="00D76F67" w:rsidRPr="004E132D">
        <w:rPr>
          <w:rFonts w:ascii="Segoe UI" w:hAnsi="Segoe UI" w:cs="Segoe UI"/>
          <w:b/>
          <w:bCs/>
          <w:color w:val="000000" w:themeColor="text1"/>
          <w:sz w:val="20"/>
          <w:szCs w:val="20"/>
        </w:rPr>
        <w:t>/</w:t>
      </w:r>
      <w:r w:rsidR="000F754B" w:rsidRPr="004E132D">
        <w:rPr>
          <w:rFonts w:ascii="Segoe UI" w:hAnsi="Segoe UI" w:cs="Segoe UI"/>
          <w:b/>
          <w:bCs/>
          <w:color w:val="000000" w:themeColor="text1"/>
          <w:sz w:val="20"/>
          <w:szCs w:val="20"/>
        </w:rPr>
        <w:t>2025</w:t>
      </w:r>
    </w:p>
    <w:p w14:paraId="2815E6E0" w14:textId="507AEA5E"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Horário da Fase de Lances:</w:t>
      </w:r>
      <w:r w:rsidRPr="008754D8">
        <w:rPr>
          <w:rFonts w:ascii="Segoe UI" w:hAnsi="Segoe UI" w:cs="Segoe UI"/>
          <w:color w:val="000000" w:themeColor="text1"/>
          <w:sz w:val="20"/>
          <w:szCs w:val="20"/>
        </w:rPr>
        <w:t xml:space="preserve"> </w:t>
      </w:r>
      <w:r w:rsidR="00C017B7">
        <w:rPr>
          <w:rFonts w:ascii="Segoe UI" w:hAnsi="Segoe UI" w:cs="Segoe UI"/>
          <w:color w:val="000000" w:themeColor="text1"/>
          <w:sz w:val="20"/>
          <w:szCs w:val="20"/>
        </w:rPr>
        <w:t>0</w:t>
      </w:r>
      <w:r w:rsidR="00737E04">
        <w:rPr>
          <w:rFonts w:ascii="Segoe UI" w:hAnsi="Segoe UI" w:cs="Segoe UI"/>
          <w:color w:val="000000" w:themeColor="text1"/>
          <w:sz w:val="20"/>
          <w:szCs w:val="20"/>
        </w:rPr>
        <w:t>9</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w:t>
      </w:r>
      <w:r w:rsidRPr="008754D8">
        <w:rPr>
          <w:rFonts w:ascii="Segoe UI" w:hAnsi="Segoe UI" w:cs="Segoe UI"/>
          <w:color w:val="000000" w:themeColor="text1"/>
          <w:sz w:val="20"/>
          <w:szCs w:val="20"/>
        </w:rPr>
        <w:t xml:space="preserve"> às </w:t>
      </w:r>
      <w:r w:rsidR="00D76F67" w:rsidRPr="008754D8">
        <w:rPr>
          <w:rFonts w:ascii="Segoe UI" w:hAnsi="Segoe UI" w:cs="Segoe UI"/>
          <w:color w:val="000000" w:themeColor="text1"/>
          <w:sz w:val="20"/>
          <w:szCs w:val="20"/>
        </w:rPr>
        <w:t>1</w:t>
      </w:r>
      <w:r w:rsidR="00737E04">
        <w:rPr>
          <w:rFonts w:ascii="Segoe UI" w:hAnsi="Segoe UI" w:cs="Segoe UI"/>
          <w:color w:val="000000" w:themeColor="text1"/>
          <w:sz w:val="20"/>
          <w:szCs w:val="20"/>
        </w:rPr>
        <w:t>5</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45FFE271" w:rsidR="00D66915" w:rsidRPr="008754D8" w:rsidRDefault="00D66915" w:rsidP="008754D8">
      <w:pPr>
        <w:spacing w:after="0" w:line="240" w:lineRule="auto"/>
        <w:ind w:right="-15"/>
        <w:jc w:val="both"/>
        <w:rPr>
          <w:rFonts w:ascii="Segoe UI" w:hAnsi="Segoe UI" w:cs="Segoe UI"/>
          <w:i/>
          <w:iCs/>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Pr="008754D8">
        <w:rPr>
          <w:rFonts w:ascii="Segoe UI" w:hAnsi="Segoe UI" w:cs="Segoe UI"/>
          <w:color w:val="000000" w:themeColor="text1"/>
          <w:sz w:val="20"/>
          <w:szCs w:val="20"/>
        </w:rPr>
        <w:t>menor preço</w:t>
      </w:r>
      <w:r w:rsidRPr="008754D8">
        <w:rPr>
          <w:rFonts w:ascii="Segoe UI" w:hAnsi="Segoe UI" w:cs="Segoe UI"/>
          <w:i/>
          <w:iCs/>
          <w:color w:val="000000" w:themeColor="text1"/>
          <w:sz w:val="20"/>
          <w:szCs w:val="20"/>
        </w:rPr>
        <w:t xml:space="preserve"> </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4A1A93EB" w14:textId="58C19D00" w:rsidR="00D66915" w:rsidRPr="008754D8" w:rsidRDefault="005B74B8" w:rsidP="005B74B8">
      <w:pPr>
        <w:pStyle w:val="PADRO"/>
        <w:keepNext w:val="0"/>
        <w:widowControl/>
        <w:shd w:val="clear" w:color="auto" w:fill="auto"/>
        <w:tabs>
          <w:tab w:val="num" w:pos="0"/>
        </w:tabs>
        <w:spacing w:before="120" w:after="120"/>
        <w:ind w:firstLine="0"/>
        <w:rPr>
          <w:rFonts w:ascii="Segoe UI" w:hAnsi="Segoe UI" w:cs="Segoe UI"/>
          <w:szCs w:val="20"/>
        </w:rPr>
      </w:pPr>
      <w:r w:rsidRPr="006624B7">
        <w:rPr>
          <w:rFonts w:ascii="Segoe UI" w:hAnsi="Segoe UI" w:cs="Segoe UI"/>
          <w:color w:val="000000" w:themeColor="text1"/>
          <w:szCs w:val="20"/>
        </w:rPr>
        <w:t xml:space="preserve">1.1 </w:t>
      </w:r>
      <w:r w:rsidR="00D66915" w:rsidRPr="006624B7">
        <w:rPr>
          <w:rFonts w:ascii="Segoe UI" w:hAnsi="Segoe UI" w:cs="Segoe UI"/>
          <w:color w:val="000000" w:themeColor="text1"/>
          <w:szCs w:val="20"/>
        </w:rPr>
        <w:t xml:space="preserve">O objeto do presente procedimento é a escolha da proposta mais vantajosa para a </w:t>
      </w:r>
      <w:r w:rsidR="00D66915" w:rsidRPr="006624B7">
        <w:rPr>
          <w:rFonts w:ascii="Segoe UI" w:hAnsi="Segoe UI" w:cs="Segoe UI"/>
          <w:szCs w:val="20"/>
        </w:rPr>
        <w:t xml:space="preserve">contratação, </w:t>
      </w:r>
      <w:r w:rsidR="00D66915" w:rsidRPr="006624B7">
        <w:rPr>
          <w:rFonts w:ascii="Segoe UI" w:hAnsi="Segoe UI" w:cs="Segoe UI"/>
          <w:color w:val="000000" w:themeColor="text1"/>
          <w:szCs w:val="20"/>
        </w:rPr>
        <w:t xml:space="preserve">por dispensa de licitação, </w:t>
      </w:r>
      <w:r w:rsidR="00C017B7" w:rsidRPr="006624B7">
        <w:rPr>
          <w:rFonts w:ascii="Segoe UI" w:hAnsi="Segoe UI" w:cs="Segoe UI"/>
          <w:color w:val="000000" w:themeColor="text1"/>
          <w:szCs w:val="20"/>
        </w:rPr>
        <w:t xml:space="preserve">para a </w:t>
      </w:r>
      <w:r w:rsidR="00C017B7" w:rsidRPr="006624B7">
        <w:rPr>
          <w:rFonts w:ascii="Segoe UI" w:hAnsi="Segoe UI" w:cs="Segoe UI"/>
          <w:b/>
          <w:bCs/>
          <w:color w:val="000000" w:themeColor="text1"/>
          <w:szCs w:val="20"/>
        </w:rPr>
        <w:t xml:space="preserve">AQUISIÇÃO DE </w:t>
      </w:r>
      <w:r w:rsidR="006624B7" w:rsidRPr="006624B7">
        <w:rPr>
          <w:rFonts w:ascii="Segoe UI" w:hAnsi="Segoe UI" w:cs="Segoe UI"/>
          <w:b/>
          <w:bCs/>
          <w:color w:val="000000" w:themeColor="text1"/>
          <w:szCs w:val="20"/>
        </w:rPr>
        <w:t>MATERIAIS ELÉTRICOS EM GERAL</w:t>
      </w:r>
      <w:r w:rsidR="00D66915" w:rsidRPr="006624B7">
        <w:rPr>
          <w:rFonts w:ascii="Segoe UI" w:hAnsi="Segoe UI" w:cs="Segoe UI"/>
          <w:color w:val="000000" w:themeColor="text1"/>
          <w:szCs w:val="20"/>
        </w:rPr>
        <w:t>, conforme condições, quantidades e exigências estabelecidas neste Aviso de Contratação Direta e seus anexos.</w:t>
      </w:r>
    </w:p>
    <w:p w14:paraId="451C4EF1" w14:textId="7CD7EE55" w:rsidR="00C017B7" w:rsidRDefault="005B74B8" w:rsidP="005B74B8">
      <w:pPr>
        <w:pStyle w:val="PADRO"/>
        <w:keepNext w:val="0"/>
        <w:widowControl/>
        <w:shd w:val="clear" w:color="auto" w:fill="auto"/>
        <w:spacing w:before="120" w:after="120"/>
        <w:ind w:firstLine="0"/>
        <w:rPr>
          <w:rFonts w:ascii="Segoe UI" w:hAnsi="Segoe UI" w:cs="Segoe UI"/>
          <w:b/>
          <w:bCs/>
          <w:szCs w:val="20"/>
        </w:rPr>
      </w:pPr>
      <w:r w:rsidRPr="006624B7">
        <w:rPr>
          <w:rFonts w:ascii="Segoe UI" w:hAnsi="Segoe UI" w:cs="Segoe UI"/>
          <w:b/>
          <w:bCs/>
          <w:szCs w:val="20"/>
        </w:rPr>
        <w:t xml:space="preserve">1.1.1 </w:t>
      </w:r>
      <w:r w:rsidR="00C017B7" w:rsidRPr="006624B7">
        <w:rPr>
          <w:rFonts w:ascii="Segoe UI" w:hAnsi="Segoe UI" w:cs="Segoe UI"/>
          <w:b/>
          <w:bCs/>
          <w:szCs w:val="20"/>
        </w:rPr>
        <w:t>A dispensa de licitação será dividida em grupo, formados por um ou mais itens, conforme tabela constante do Termo de Referência, anexo I do Aviso de Dispensa de Licitação, devendo oferecer proposta para todos os itens que os compõem.</w:t>
      </w:r>
    </w:p>
    <w:p w14:paraId="02EBFF00" w14:textId="45E88BA3"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6624B7">
        <w:rPr>
          <w:rFonts w:ascii="Segoe UI" w:hAnsi="Segoe UI" w:cs="Segoe UI"/>
          <w:szCs w:val="20"/>
        </w:rPr>
        <w:t xml:space="preserve">1.2. </w:t>
      </w:r>
      <w:r w:rsidR="00D66915" w:rsidRPr="006624B7">
        <w:rPr>
          <w:rFonts w:ascii="Segoe UI" w:hAnsi="Segoe UI" w:cs="Segoe UI"/>
          <w:szCs w:val="20"/>
        </w:rPr>
        <w:t>O critério de julgamento adotado será o</w:t>
      </w:r>
      <w:r w:rsidR="00D66915" w:rsidRPr="006624B7">
        <w:rPr>
          <w:rFonts w:ascii="Segoe UI" w:hAnsi="Segoe UI" w:cs="Segoe UI"/>
          <w:i/>
          <w:iCs/>
          <w:szCs w:val="20"/>
        </w:rPr>
        <w:t xml:space="preserve"> </w:t>
      </w:r>
      <w:r w:rsidR="00D66915" w:rsidRPr="006624B7">
        <w:rPr>
          <w:rFonts w:ascii="Segoe UI" w:hAnsi="Segoe UI" w:cs="Segoe UI"/>
          <w:b/>
          <w:bCs/>
          <w:color w:val="000000" w:themeColor="text1"/>
          <w:szCs w:val="20"/>
        </w:rPr>
        <w:t>menor preço</w:t>
      </w:r>
      <w:r w:rsidR="00C017B7" w:rsidRPr="006624B7">
        <w:rPr>
          <w:rFonts w:ascii="Segoe UI" w:hAnsi="Segoe UI" w:cs="Segoe UI"/>
          <w:b/>
          <w:bCs/>
          <w:color w:val="000000" w:themeColor="text1"/>
          <w:szCs w:val="20"/>
        </w:rPr>
        <w:t xml:space="preserve"> por grupo</w:t>
      </w:r>
      <w:r w:rsidR="00D66915" w:rsidRPr="006624B7">
        <w:rPr>
          <w:rFonts w:ascii="Segoe UI" w:hAnsi="Segoe UI" w:cs="Segoe UI"/>
          <w:color w:val="000000" w:themeColor="text1"/>
          <w:szCs w:val="20"/>
        </w:rPr>
        <w:t xml:space="preserve">, </w:t>
      </w:r>
      <w:r w:rsidR="00D66915" w:rsidRPr="006624B7">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2.1.3 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48D347B0" w14:textId="6C71FD6E"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lastRenderedPageBreak/>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exclusiva</w:t>
      </w:r>
      <w:r w:rsidR="00F74371" w:rsidRPr="006F4CED">
        <w:rPr>
          <w:rFonts w:ascii="Segoe UI" w:hAnsi="Segoe UI" w:cs="Segoe UI"/>
          <w:b/>
          <w:bCs/>
          <w:color w:val="000000" w:themeColor="text1"/>
          <w:sz w:val="20"/>
          <w:szCs w:val="20"/>
        </w:rPr>
        <w:t>s</w:t>
      </w:r>
      <w:r w:rsidRPr="006F4CED">
        <w:rPr>
          <w:rFonts w:ascii="Segoe UI" w:hAnsi="Segoe UI" w:cs="Segoe UI"/>
          <w:b/>
          <w:bCs/>
          <w:color w:val="000000" w:themeColor="text1"/>
          <w:sz w:val="20"/>
          <w:szCs w:val="20"/>
        </w:rPr>
        <w:t xml:space="preserve"> a microempresas e empresas de pequeno porte, nos termos do art. 49, inciso IV, c/c o art. 48, inciso I, da Lei Complementar nº 123, de 14 de dezembro de 2006.</w:t>
      </w:r>
    </w:p>
    <w:p w14:paraId="1F158DD8" w14:textId="57F13E1C"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2.2.1 A obtenção do benefício a que se refere o item anterior fica limitada às microempresas e às empresas de pequeno porte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56F90A8F"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2.2.2 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f)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lastRenderedPageBreak/>
        <w:t>2.3.3.2 O disposto na alínea “c”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desconto ofertados,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2C65BC80"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doze 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arts.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O valor final mínimo poderá ser alterado pelo fornecedor durante a fase de disputa, desde que não assuma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131622A5"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68E7FE55" w14:textId="7B9202C1"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 xml:space="preserve">Constatada a compatibilidade entre o valor da proposta e o estipulado para a contratação, será solicitado ao fornecedor o envio da proposta adequada ao último lance ofertado ou ao valor negociado, se for o caso, acompanhada dos documentos complementares, quando necessários. </w:t>
      </w:r>
    </w:p>
    <w:p w14:paraId="2714E0C5" w14:textId="137A18FB" w:rsidR="00D66915" w:rsidRPr="008754D8" w:rsidRDefault="00F42729" w:rsidP="00F42729">
      <w:pPr>
        <w:suppressAutoHyphens/>
        <w:spacing w:before="120" w:after="120"/>
        <w:jc w:val="both"/>
        <w:rPr>
          <w:rFonts w:ascii="Segoe UI" w:hAnsi="Segoe UI" w:cs="Segoe UI"/>
          <w:b/>
          <w:bCs/>
          <w:color w:val="000000" w:themeColor="text1"/>
          <w:sz w:val="20"/>
          <w:szCs w:val="20"/>
        </w:rPr>
      </w:pPr>
      <w:r w:rsidRPr="008754D8">
        <w:rPr>
          <w:rFonts w:ascii="Segoe UI" w:hAnsi="Segoe UI" w:cs="Segoe UI"/>
          <w:b/>
          <w:bCs/>
          <w:color w:val="000000" w:themeColor="text1"/>
          <w:sz w:val="20"/>
          <w:szCs w:val="20"/>
        </w:rPr>
        <w:t xml:space="preserve">5.3.1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(ão)</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66FFA088" w14:textId="3D7F359D"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itens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_Ref144286315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e seguintes 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A consulta aos cadastros será realizada em nome da empresa fornecedora e também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lastRenderedPageBreak/>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2066CBD0"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não constituem motivo para a desclassificação da proposta. A planilha </w:t>
      </w:r>
      <w:r w:rsidR="00D66915" w:rsidRPr="008754D8">
        <w:rPr>
          <w:rFonts w:ascii="Segoe UI" w:hAnsi="Segoe UI" w:cs="Segoe UI"/>
          <w:sz w:val="20"/>
          <w:szCs w:val="20"/>
        </w:rPr>
        <w:t>poderá</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49BAC20C"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Considera-se erro no preenchimento da planilha passível de correção a indicação de recolhimento de impostos e contribuições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lastRenderedPageBreak/>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arts.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certidão(ões)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55456E5A"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Somente haverá a necessidade de comprovação do preenchimento de requisitos mediante apresentação dos documentos originais não-digitais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10E852BC"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lastRenderedPageBreak/>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34163A3D"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Serviço/</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e também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4A08908B"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_Ref143510170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e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_Ref143510198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também poderão ser utilizadas se não houver o comparecimento de quaisquer fornecedores interessados (procedimento deserto).</w:t>
      </w:r>
    </w:p>
    <w:p w14:paraId="44AF1710" w14:textId="5858D6B2"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9.3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700BDE3C"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9.4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05640C81"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9.5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1BCD7F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9.6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6EEC7B0E"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9.7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35D08CC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9.8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0BD13DC9"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9.9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34F967A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 xml:space="preserve">9.10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1E01F36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Da sessão pública será divulgada Ata no sistema eletrônico.</w:t>
      </w:r>
    </w:p>
    <w:p w14:paraId="3C9CB388" w14:textId="2D104E8C"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9.12.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16674811"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9.1</w:t>
      </w:r>
      <w:r w:rsidR="000D69AB">
        <w:rPr>
          <w:rFonts w:ascii="Segoe UI" w:hAnsi="Segoe UI" w:cs="Segoe UI"/>
          <w:color w:val="000000"/>
          <w:sz w:val="20"/>
          <w:szCs w:val="20"/>
        </w:rPr>
        <w:t>3</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65414C8"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9.1</w:t>
      </w:r>
      <w:r w:rsidR="000D69AB">
        <w:rPr>
          <w:rFonts w:ascii="Segoe UI" w:hAnsi="Segoe UI" w:cs="Segoe UI"/>
          <w:sz w:val="20"/>
          <w:szCs w:val="20"/>
        </w:rPr>
        <w:t>3</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7D36E5FC" w:rsidR="00E307DF"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9.1</w:t>
      </w:r>
      <w:r w:rsidR="00F74830">
        <w:rPr>
          <w:rFonts w:ascii="Segoe UI" w:hAnsi="Segoe UI" w:cs="Segoe UI"/>
          <w:sz w:val="20"/>
          <w:szCs w:val="20"/>
        </w:rPr>
        <w:t>3</w:t>
      </w:r>
      <w:r w:rsidRPr="008754D8">
        <w:rPr>
          <w:rFonts w:ascii="Segoe UI" w:hAnsi="Segoe UI" w:cs="Segoe UI"/>
          <w:sz w:val="20"/>
          <w:szCs w:val="20"/>
        </w:rPr>
        <w:t>.2 Anexo II – Termo de Referência;</w:t>
      </w:r>
    </w:p>
    <w:p w14:paraId="3193AE59" w14:textId="3760FF61"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9.1</w:t>
      </w:r>
      <w:r w:rsidR="00F74830">
        <w:rPr>
          <w:rFonts w:ascii="Segoe UI" w:hAnsi="Segoe UI" w:cs="Segoe UI"/>
          <w:sz w:val="20"/>
          <w:szCs w:val="20"/>
        </w:rPr>
        <w:t>3</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p>
    <w:p w14:paraId="4C3EC2E7" w14:textId="4F73234B" w:rsidR="00210B07" w:rsidRPr="008754D8" w:rsidRDefault="00210B07" w:rsidP="0062240B">
      <w:pPr>
        <w:ind w:right="566"/>
        <w:jc w:val="both"/>
        <w:rPr>
          <w:rFonts w:ascii="Segoe UI" w:hAnsi="Segoe UI" w:cs="Segoe UI"/>
          <w:sz w:val="20"/>
          <w:szCs w:val="20"/>
        </w:rPr>
      </w:pPr>
      <w:r w:rsidRPr="008754D8">
        <w:rPr>
          <w:rFonts w:ascii="Segoe UI" w:hAnsi="Segoe UI" w:cs="Segoe UI"/>
          <w:sz w:val="20"/>
          <w:szCs w:val="20"/>
        </w:rPr>
        <w:t>9.1</w:t>
      </w:r>
      <w:r w:rsidR="00F74830">
        <w:rPr>
          <w:rFonts w:ascii="Segoe UI" w:hAnsi="Segoe UI" w:cs="Segoe UI"/>
          <w:sz w:val="20"/>
          <w:szCs w:val="20"/>
        </w:rPr>
        <w:t>3</w:t>
      </w:r>
      <w:r w:rsidRPr="008754D8">
        <w:rPr>
          <w:rFonts w:ascii="Segoe UI" w:hAnsi="Segoe UI" w:cs="Segoe UI"/>
          <w:sz w:val="20"/>
          <w:szCs w:val="20"/>
        </w:rPr>
        <w:t xml:space="preserve">.7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34D97E6" w14:textId="77777777" w:rsidR="008B1B8E" w:rsidRPr="008754D8" w:rsidRDefault="008B1B8E" w:rsidP="0062240B">
      <w:pPr>
        <w:ind w:right="566"/>
        <w:jc w:val="center"/>
        <w:rPr>
          <w:rFonts w:ascii="Segoe UI" w:hAnsi="Segoe UI" w:cs="Segoe UI"/>
          <w:sz w:val="20"/>
          <w:szCs w:val="20"/>
        </w:rPr>
      </w:pPr>
    </w:p>
    <w:p w14:paraId="10A05271" w14:textId="3C4845CB" w:rsidR="0062240B" w:rsidRPr="000F754B" w:rsidRDefault="0062240B" w:rsidP="008B1B8E">
      <w:pPr>
        <w:spacing w:after="0"/>
        <w:ind w:right="567"/>
        <w:jc w:val="center"/>
        <w:rPr>
          <w:rFonts w:ascii="Segoe UI" w:hAnsi="Segoe UI" w:cs="Segoe UI"/>
          <w:sz w:val="20"/>
          <w:szCs w:val="20"/>
        </w:rPr>
      </w:pPr>
      <w:r w:rsidRPr="006624B7">
        <w:rPr>
          <w:rFonts w:ascii="Segoe UI" w:hAnsi="Segoe UI" w:cs="Segoe UI"/>
          <w:sz w:val="20"/>
          <w:szCs w:val="20"/>
        </w:rPr>
        <w:t xml:space="preserve">São Paulo, </w:t>
      </w:r>
      <w:r w:rsidR="006624B7" w:rsidRPr="006624B7">
        <w:rPr>
          <w:rFonts w:ascii="Segoe UI" w:hAnsi="Segoe UI" w:cs="Segoe UI"/>
          <w:sz w:val="20"/>
          <w:szCs w:val="20"/>
        </w:rPr>
        <w:t>03</w:t>
      </w:r>
      <w:r w:rsidRPr="006624B7">
        <w:rPr>
          <w:rFonts w:ascii="Segoe UI" w:hAnsi="Segoe UI" w:cs="Segoe UI"/>
          <w:sz w:val="20"/>
          <w:szCs w:val="20"/>
        </w:rPr>
        <w:t xml:space="preserve"> de </w:t>
      </w:r>
      <w:r w:rsidR="006624B7" w:rsidRPr="006624B7">
        <w:rPr>
          <w:rFonts w:ascii="Segoe UI" w:hAnsi="Segoe UI" w:cs="Segoe UI"/>
          <w:sz w:val="20"/>
          <w:szCs w:val="20"/>
        </w:rPr>
        <w:t>novembro</w:t>
      </w:r>
      <w:r w:rsidRPr="006624B7">
        <w:rPr>
          <w:rFonts w:ascii="Segoe UI" w:hAnsi="Segoe UI" w:cs="Segoe UI"/>
          <w:sz w:val="20"/>
          <w:szCs w:val="20"/>
        </w:rPr>
        <w:t xml:space="preserve"> de 202</w:t>
      </w:r>
      <w:r w:rsidR="00A03C7F" w:rsidRPr="006624B7">
        <w:rPr>
          <w:rFonts w:ascii="Segoe UI" w:hAnsi="Segoe UI" w:cs="Segoe UI"/>
          <w:sz w:val="20"/>
          <w:szCs w:val="20"/>
        </w:rPr>
        <w:t>5.</w:t>
      </w:r>
    </w:p>
    <w:p w14:paraId="5517B23D" w14:textId="77777777" w:rsidR="00A03C7F" w:rsidRPr="009775B4" w:rsidRDefault="00A03C7F" w:rsidP="008B1B8E">
      <w:pPr>
        <w:spacing w:after="0"/>
        <w:ind w:right="567"/>
        <w:jc w:val="center"/>
        <w:rPr>
          <w:rFonts w:ascii="Segoe UI" w:hAnsi="Segoe UI" w:cs="Segoe UI"/>
          <w:sz w:val="20"/>
          <w:szCs w:val="20"/>
          <w:highlight w:val="yellow"/>
        </w:rPr>
      </w:pPr>
    </w:p>
    <w:p w14:paraId="54693B26" w14:textId="77777777" w:rsidR="00A03C7F" w:rsidRPr="009775B4" w:rsidRDefault="00A03C7F" w:rsidP="008B1B8E">
      <w:pPr>
        <w:spacing w:after="0"/>
        <w:ind w:right="567"/>
        <w:jc w:val="center"/>
        <w:rPr>
          <w:rFonts w:ascii="Segoe UI" w:hAnsi="Segoe UI" w:cs="Segoe UI"/>
          <w:sz w:val="20"/>
          <w:szCs w:val="20"/>
          <w:highlight w:val="yellow"/>
        </w:rPr>
      </w:pPr>
    </w:p>
    <w:p w14:paraId="4074118B" w14:textId="582774A1" w:rsidR="008B1B8E" w:rsidRPr="00C017B7" w:rsidRDefault="006624B7" w:rsidP="008B1B8E">
      <w:pPr>
        <w:spacing w:after="0"/>
        <w:ind w:right="567"/>
        <w:jc w:val="center"/>
        <w:rPr>
          <w:rFonts w:ascii="Segoe UI" w:hAnsi="Segoe UI" w:cs="Segoe UI"/>
          <w:b/>
          <w:bCs/>
          <w:color w:val="000000" w:themeColor="text1"/>
          <w:sz w:val="20"/>
          <w:szCs w:val="20"/>
        </w:rPr>
      </w:pPr>
      <w:r>
        <w:rPr>
          <w:rFonts w:ascii="Segoe UI" w:hAnsi="Segoe UI" w:cs="Segoe UI"/>
          <w:b/>
          <w:bCs/>
          <w:color w:val="000000" w:themeColor="text1"/>
          <w:sz w:val="20"/>
          <w:szCs w:val="20"/>
        </w:rPr>
        <w:t>Wellington Ribeiro</w:t>
      </w:r>
    </w:p>
    <w:p w14:paraId="7187755E" w14:textId="5DC3ED50" w:rsidR="0062240B" w:rsidRPr="008754D8" w:rsidRDefault="0062240B" w:rsidP="008B1B8E">
      <w:pPr>
        <w:spacing w:after="0"/>
        <w:ind w:right="567"/>
        <w:jc w:val="center"/>
        <w:rPr>
          <w:rFonts w:ascii="Segoe UI" w:hAnsi="Segoe UI" w:cs="Segoe UI"/>
          <w:sz w:val="20"/>
          <w:szCs w:val="20"/>
        </w:rPr>
      </w:pPr>
      <w:r w:rsidRPr="000F754B">
        <w:rPr>
          <w:rFonts w:ascii="Segoe UI" w:hAnsi="Segoe UI" w:cs="Segoe UI"/>
          <w:sz w:val="20"/>
          <w:szCs w:val="20"/>
        </w:rPr>
        <w:t>Comitê Paralímpico Brasileiro  </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441D4C63" w14:textId="77777777" w:rsidR="003D518C" w:rsidRDefault="003D518C" w:rsidP="008B1B8E">
      <w:pPr>
        <w:spacing w:after="0"/>
        <w:ind w:right="567"/>
        <w:jc w:val="center"/>
        <w:rPr>
          <w:rFonts w:ascii="Segoe UI" w:hAnsi="Segoe UI" w:cs="Calibri"/>
          <w:sz w:val="22"/>
        </w:rPr>
      </w:pPr>
    </w:p>
    <w:p w14:paraId="5DDE4BB3" w14:textId="77777777" w:rsidR="003D518C" w:rsidRDefault="003D518C" w:rsidP="008B1B8E">
      <w:pPr>
        <w:spacing w:after="0"/>
        <w:ind w:right="567"/>
        <w:jc w:val="center"/>
        <w:rPr>
          <w:rFonts w:ascii="Segoe UI" w:hAnsi="Segoe UI" w:cs="Calibri"/>
          <w:sz w:val="22"/>
        </w:rPr>
      </w:pPr>
    </w:p>
    <w:p w14:paraId="698E1EC7" w14:textId="77777777" w:rsidR="00AA3856" w:rsidRDefault="00AA3856" w:rsidP="008B1B8E">
      <w:pPr>
        <w:spacing w:after="0"/>
        <w:ind w:right="567"/>
        <w:jc w:val="center"/>
        <w:rPr>
          <w:rFonts w:ascii="Segoe UI" w:hAnsi="Segoe UI" w:cs="Calibri"/>
          <w:sz w:val="22"/>
        </w:rPr>
      </w:pPr>
    </w:p>
    <w:p w14:paraId="0045B7F7" w14:textId="77777777" w:rsidR="00AA3856" w:rsidRDefault="00AA3856" w:rsidP="008B1B8E">
      <w:pPr>
        <w:spacing w:after="0"/>
        <w:ind w:right="567"/>
        <w:jc w:val="center"/>
        <w:rPr>
          <w:rFonts w:ascii="Segoe UI" w:hAnsi="Segoe UI" w:cs="Calibri"/>
          <w:sz w:val="22"/>
        </w:rPr>
      </w:pPr>
    </w:p>
    <w:p w14:paraId="134BA245" w14:textId="77777777" w:rsidR="00AA3856" w:rsidRDefault="00AA3856" w:rsidP="008B1B8E">
      <w:pPr>
        <w:spacing w:after="0"/>
        <w:ind w:right="567"/>
        <w:jc w:val="center"/>
        <w:rPr>
          <w:rFonts w:ascii="Segoe UI" w:hAnsi="Segoe UI" w:cs="Calibri"/>
          <w:sz w:val="22"/>
        </w:rPr>
      </w:pPr>
    </w:p>
    <w:p w14:paraId="086911C9" w14:textId="77777777" w:rsidR="006F4CED" w:rsidRDefault="006F4CED" w:rsidP="008B1B8E">
      <w:pPr>
        <w:spacing w:after="0"/>
        <w:ind w:right="567"/>
        <w:jc w:val="center"/>
        <w:rPr>
          <w:rFonts w:ascii="Segoe UI" w:hAnsi="Segoe UI" w:cs="Calibri"/>
          <w:sz w:val="22"/>
        </w:rPr>
      </w:pPr>
    </w:p>
    <w:p w14:paraId="2EFF8728" w14:textId="77777777" w:rsidR="006F4CED" w:rsidRDefault="006F4CED" w:rsidP="008B1B8E">
      <w:pPr>
        <w:spacing w:after="0"/>
        <w:ind w:right="567"/>
        <w:jc w:val="center"/>
        <w:rPr>
          <w:rFonts w:ascii="Segoe UI" w:hAnsi="Segoe UI" w:cs="Calibri"/>
          <w:sz w:val="22"/>
        </w:rPr>
      </w:pPr>
    </w:p>
    <w:p w14:paraId="00E860DD" w14:textId="77777777" w:rsidR="006F4CED" w:rsidRDefault="006F4CED" w:rsidP="008B1B8E">
      <w:pPr>
        <w:spacing w:after="0"/>
        <w:ind w:right="567"/>
        <w:jc w:val="center"/>
        <w:rPr>
          <w:rFonts w:ascii="Segoe UI" w:hAnsi="Segoe UI" w:cs="Calibri"/>
          <w:sz w:val="22"/>
        </w:rPr>
      </w:pPr>
    </w:p>
    <w:p w14:paraId="2D05D911" w14:textId="77777777" w:rsidR="006F4CED" w:rsidRDefault="006F4CED" w:rsidP="008B1B8E">
      <w:pPr>
        <w:spacing w:after="0"/>
        <w:ind w:right="567"/>
        <w:jc w:val="center"/>
        <w:rPr>
          <w:rFonts w:ascii="Segoe UI" w:hAnsi="Segoe UI" w:cs="Calibri"/>
          <w:sz w:val="22"/>
        </w:rPr>
      </w:pPr>
    </w:p>
    <w:p w14:paraId="4828F60F" w14:textId="77777777" w:rsidR="006F4CED" w:rsidRDefault="006F4CED" w:rsidP="008B1B8E">
      <w:pPr>
        <w:spacing w:after="0"/>
        <w:ind w:right="567"/>
        <w:jc w:val="center"/>
        <w:rPr>
          <w:rFonts w:ascii="Segoe UI" w:hAnsi="Segoe UI" w:cs="Calibri"/>
          <w:sz w:val="22"/>
        </w:rPr>
      </w:pPr>
    </w:p>
    <w:p w14:paraId="1E2AD6E2" w14:textId="77777777" w:rsidR="006F4CED" w:rsidRDefault="006F4CED" w:rsidP="008B1B8E">
      <w:pPr>
        <w:spacing w:after="0"/>
        <w:ind w:right="567"/>
        <w:jc w:val="center"/>
        <w:rPr>
          <w:rFonts w:ascii="Segoe UI" w:hAnsi="Segoe UI" w:cs="Calibri"/>
          <w:sz w:val="22"/>
        </w:rPr>
      </w:pPr>
    </w:p>
    <w:p w14:paraId="60DA13EA" w14:textId="77777777" w:rsidR="006F4CED" w:rsidRDefault="006F4CED" w:rsidP="008B1B8E">
      <w:pPr>
        <w:spacing w:after="0"/>
        <w:ind w:right="567"/>
        <w:jc w:val="center"/>
        <w:rPr>
          <w:rFonts w:ascii="Segoe UI" w:hAnsi="Segoe UI" w:cs="Calibri"/>
          <w:sz w:val="22"/>
        </w:rPr>
      </w:pPr>
    </w:p>
    <w:p w14:paraId="54401916" w14:textId="77777777" w:rsidR="006F4CED" w:rsidRDefault="006F4CED" w:rsidP="008B1B8E">
      <w:pPr>
        <w:spacing w:after="0"/>
        <w:ind w:right="567"/>
        <w:jc w:val="center"/>
        <w:rPr>
          <w:rFonts w:ascii="Segoe UI" w:hAnsi="Segoe UI" w:cs="Calibri"/>
          <w:sz w:val="22"/>
        </w:rPr>
      </w:pPr>
    </w:p>
    <w:p w14:paraId="386F504A" w14:textId="77777777" w:rsidR="006F4CED" w:rsidRDefault="006F4CED" w:rsidP="008B1B8E">
      <w:pPr>
        <w:spacing w:after="0"/>
        <w:ind w:right="567"/>
        <w:jc w:val="center"/>
        <w:rPr>
          <w:rFonts w:ascii="Segoe UI" w:hAnsi="Segoe UI" w:cs="Calibri"/>
          <w:sz w:val="22"/>
        </w:rPr>
      </w:pPr>
    </w:p>
    <w:p w14:paraId="39791C62" w14:textId="77777777" w:rsidR="00AA3856" w:rsidRDefault="00AA3856" w:rsidP="008B1B8E">
      <w:pPr>
        <w:spacing w:after="0"/>
        <w:ind w:right="567"/>
        <w:jc w:val="center"/>
        <w:rPr>
          <w:rFonts w:ascii="Segoe UI" w:hAnsi="Segoe UI" w:cs="Calibri"/>
          <w:sz w:val="22"/>
        </w:rPr>
      </w:pPr>
    </w:p>
    <w:p w14:paraId="74F3075B" w14:textId="77777777" w:rsidR="00AA3856" w:rsidRDefault="00AA3856" w:rsidP="008B1B8E">
      <w:pPr>
        <w:spacing w:after="0"/>
        <w:ind w:right="567"/>
        <w:jc w:val="center"/>
        <w:rPr>
          <w:rFonts w:ascii="Segoe UI" w:hAnsi="Segoe UI" w:cs="Calibri"/>
          <w:sz w:val="22"/>
        </w:rPr>
      </w:pPr>
    </w:p>
    <w:p w14:paraId="155203BD" w14:textId="77777777" w:rsidR="00AA3856" w:rsidRDefault="00AA3856" w:rsidP="004F7C9C">
      <w:pPr>
        <w:spacing w:after="0"/>
        <w:ind w:right="567"/>
        <w:rPr>
          <w:rFonts w:ascii="Segoe UI" w:hAnsi="Segoe UI" w:cs="Calibri"/>
          <w:sz w:val="22"/>
        </w:rPr>
      </w:pPr>
    </w:p>
    <w:p w14:paraId="245D5A6C" w14:textId="77777777" w:rsidR="003D518C" w:rsidRPr="008B1B8E" w:rsidRDefault="003D518C" w:rsidP="004F7C9C">
      <w:pPr>
        <w:spacing w:after="0"/>
        <w:ind w:right="567"/>
        <w:rPr>
          <w:rFonts w:ascii="Segoe UI" w:hAnsi="Segoe UI" w:cs="Calibri"/>
          <w:color w:val="FF0000"/>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lastRenderedPageBreak/>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regularidade com a Fazenda Estadual e Municipal do domicílio ou sede do fornecedor, relativa à atividade em cujo exercício contrata ou concorre; </w:t>
      </w:r>
    </w:p>
    <w:p w14:paraId="3A23381A" w14:textId="46AC3939" w:rsidR="00E307DF"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lastRenderedPageBreak/>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005D3A">
      <w:pPr>
        <w:numPr>
          <w:ilvl w:val="1"/>
          <w:numId w:val="54"/>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77777777" w:rsidR="00005D3A" w:rsidRDefault="00005D3A" w:rsidP="00005D3A">
      <w:pPr>
        <w:numPr>
          <w:ilvl w:val="1"/>
          <w:numId w:val="54"/>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econômico-ﬁnanceira,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005D3A">
      <w:pPr>
        <w:numPr>
          <w:ilvl w:val="1"/>
          <w:numId w:val="54"/>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Pr="009A3B4E" w:rsidRDefault="00E307DF" w:rsidP="009A3B4E">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135FD2FB" w14:textId="77777777" w:rsidR="0086534F" w:rsidRDefault="0086534F" w:rsidP="00E307DF">
      <w:pPr>
        <w:ind w:right="566"/>
        <w:rPr>
          <w:rFonts w:ascii="Segoe UI" w:hAnsi="Segoe UI" w:cs="Segoe UI"/>
          <w:b/>
          <w:bCs/>
          <w:sz w:val="20"/>
          <w:szCs w:val="20"/>
        </w:rPr>
      </w:pPr>
    </w:p>
    <w:p w14:paraId="164B3A4D" w14:textId="77777777" w:rsidR="0086534F" w:rsidRDefault="0086534F" w:rsidP="00E307DF">
      <w:pPr>
        <w:ind w:right="566"/>
        <w:rPr>
          <w:rFonts w:ascii="Segoe UI" w:hAnsi="Segoe UI" w:cs="Segoe UI"/>
          <w:b/>
          <w:bCs/>
          <w:sz w:val="20"/>
          <w:szCs w:val="20"/>
        </w:rPr>
      </w:pPr>
    </w:p>
    <w:p w14:paraId="60BC73D5" w14:textId="77777777" w:rsidR="0086534F" w:rsidRDefault="0086534F" w:rsidP="00E307DF">
      <w:pPr>
        <w:ind w:right="566"/>
        <w:rPr>
          <w:rFonts w:ascii="Segoe UI" w:hAnsi="Segoe UI" w:cs="Segoe UI"/>
          <w:b/>
          <w:bCs/>
          <w:sz w:val="20"/>
          <w:szCs w:val="20"/>
        </w:rPr>
      </w:pPr>
    </w:p>
    <w:p w14:paraId="0109B6CE" w14:textId="77777777" w:rsidR="0086534F" w:rsidRDefault="0086534F" w:rsidP="00E307DF">
      <w:pPr>
        <w:ind w:right="566"/>
        <w:rPr>
          <w:rFonts w:ascii="Segoe UI" w:hAnsi="Segoe UI" w:cs="Segoe UI"/>
          <w:b/>
          <w:bCs/>
          <w:sz w:val="20"/>
          <w:szCs w:val="20"/>
        </w:rPr>
      </w:pPr>
    </w:p>
    <w:p w14:paraId="37602132" w14:textId="77777777" w:rsidR="0086534F" w:rsidRDefault="0086534F" w:rsidP="00E307DF">
      <w:pPr>
        <w:ind w:right="566"/>
        <w:rPr>
          <w:rFonts w:ascii="Segoe UI" w:hAnsi="Segoe UI" w:cs="Segoe UI"/>
          <w:b/>
          <w:bCs/>
          <w:sz w:val="20"/>
          <w:szCs w:val="20"/>
        </w:rPr>
      </w:pPr>
    </w:p>
    <w:p w14:paraId="0480C545" w14:textId="77777777" w:rsidR="0086534F" w:rsidRDefault="0086534F" w:rsidP="00E307DF">
      <w:pPr>
        <w:ind w:right="566"/>
        <w:rPr>
          <w:rFonts w:ascii="Segoe UI" w:hAnsi="Segoe UI" w:cs="Segoe UI"/>
          <w:b/>
          <w:bCs/>
          <w:sz w:val="20"/>
          <w:szCs w:val="20"/>
        </w:rPr>
      </w:pPr>
    </w:p>
    <w:p w14:paraId="71F58745" w14:textId="77777777" w:rsidR="0086534F" w:rsidRDefault="0086534F" w:rsidP="00E307DF">
      <w:pPr>
        <w:ind w:right="566"/>
        <w:rPr>
          <w:rFonts w:ascii="Segoe UI" w:hAnsi="Segoe UI" w:cs="Segoe UI"/>
          <w:b/>
          <w:bCs/>
          <w:sz w:val="20"/>
          <w:szCs w:val="20"/>
        </w:rPr>
      </w:pPr>
    </w:p>
    <w:p w14:paraId="61160100" w14:textId="77777777" w:rsidR="0086534F" w:rsidRDefault="0086534F" w:rsidP="00E307DF">
      <w:pPr>
        <w:ind w:right="566"/>
        <w:rPr>
          <w:rFonts w:ascii="Segoe UI" w:hAnsi="Segoe UI" w:cs="Segoe UI"/>
          <w:b/>
          <w:bCs/>
          <w:sz w:val="20"/>
          <w:szCs w:val="20"/>
        </w:rPr>
      </w:pPr>
    </w:p>
    <w:p w14:paraId="12E8BB8D" w14:textId="77777777" w:rsidR="0086534F" w:rsidRDefault="0086534F" w:rsidP="00E307DF">
      <w:pPr>
        <w:ind w:right="566"/>
        <w:rPr>
          <w:rFonts w:ascii="Segoe UI" w:hAnsi="Segoe UI" w:cs="Segoe UI"/>
          <w:b/>
          <w:bCs/>
          <w:sz w:val="20"/>
          <w:szCs w:val="20"/>
        </w:rPr>
      </w:pPr>
    </w:p>
    <w:p w14:paraId="235709BF" w14:textId="77777777" w:rsidR="0086534F" w:rsidRDefault="0086534F" w:rsidP="00E307DF">
      <w:pPr>
        <w:ind w:right="566"/>
        <w:rPr>
          <w:rFonts w:ascii="Segoe UI" w:hAnsi="Segoe UI" w:cs="Segoe UI"/>
          <w:b/>
          <w:bCs/>
          <w:sz w:val="20"/>
          <w:szCs w:val="20"/>
        </w:rPr>
      </w:pPr>
    </w:p>
    <w:p w14:paraId="2077E421" w14:textId="77777777" w:rsidR="0086534F" w:rsidRPr="008754D8" w:rsidRDefault="0086534F" w:rsidP="00E307DF">
      <w:pPr>
        <w:ind w:right="566"/>
        <w:rPr>
          <w:rFonts w:ascii="Segoe UI" w:hAnsi="Segoe UI" w:cs="Segoe UI"/>
          <w:b/>
          <w:bCs/>
          <w:sz w:val="20"/>
          <w:szCs w:val="20"/>
        </w:rPr>
      </w:pPr>
    </w:p>
    <w:p w14:paraId="1524A017" w14:textId="700DC723"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lastRenderedPageBreak/>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Pr="008754D8">
        <w:rPr>
          <w:rFonts w:ascii="Segoe UI" w:eastAsia="Aptos" w:hAnsi="Segoe UI" w:cs="Segoe UI"/>
          <w:b/>
          <w:sz w:val="20"/>
          <w:szCs w:val="20"/>
          <w:lang w:eastAsia="en-US"/>
        </w:rPr>
        <w:t xml:space="preserve"> - MODELO DE PROPOSTA</w:t>
      </w:r>
    </w:p>
    <w:p w14:paraId="25673848" w14:textId="373E766D"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925958298"/>
          <w:placeholder>
            <w:docPart w:val="5FBC5FEB11D2468F9E90482B93EC51D2"/>
          </w:placeholder>
          <w:dataBinding w:prefixMappings="xmlns:ns0='http://purl.org/dc/elements/1.1/' xmlns:ns1='http://schemas.openxmlformats.org/package/2006/metadata/core-properties' " w:xpath="/ns1:coreProperties[1]/ns0:title[1]" w:storeItemID="{6C3C8BC8-F283-45AE-878A-BAB7291924A1}"/>
          <w:text/>
        </w:sdtPr>
        <w:sdtEndPr/>
        <w:sdtContent>
          <w:r w:rsidR="00C017B7">
            <w:rPr>
              <w:rFonts w:ascii="Segoe UI" w:hAnsi="Segoe UI" w:cs="Segoe UI"/>
              <w:b/>
              <w:color w:val="000000" w:themeColor="text1"/>
              <w:sz w:val="20"/>
              <w:szCs w:val="20"/>
            </w:rPr>
            <w:t>/2025</w:t>
          </w:r>
        </w:sdtContent>
      </w:sdt>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5A774E33"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Pr="008754D8">
            <w:rPr>
              <w:rFonts w:ascii="Segoe UI" w:hAnsi="Segoe UI" w:cs="Segoe UI"/>
              <w:b/>
              <w:color w:val="000000" w:themeColor="text1"/>
              <w:sz w:val="20"/>
              <w:szCs w:val="20"/>
            </w:rPr>
            <w:t xml:space="preserve"> XXX/CPB/202</w:t>
          </w:r>
          <w:r>
            <w:rPr>
              <w:rFonts w:ascii="Segoe UI" w:hAnsi="Segoe UI" w:cs="Segoe UI"/>
              <w:b/>
              <w:color w:val="000000" w:themeColor="text1"/>
              <w:sz w:val="20"/>
              <w:szCs w:val="20"/>
            </w:rPr>
            <w:t>5</w:t>
          </w:r>
        </w:sdtContent>
      </w:sdt>
    </w:p>
    <w:tbl>
      <w:tblPr>
        <w:tblW w:w="8789" w:type="dxa"/>
        <w:tblInd w:w="137" w:type="dxa"/>
        <w:tblLayout w:type="fixed"/>
        <w:tblLook w:val="0000" w:firstRow="0" w:lastRow="0" w:firstColumn="0" w:lastColumn="0" w:noHBand="0" w:noVBand="0"/>
      </w:tblPr>
      <w:tblGrid>
        <w:gridCol w:w="8789"/>
      </w:tblGrid>
      <w:tr w:rsidR="00C84B05" w:rsidRPr="008754D8" w14:paraId="6C254E87" w14:textId="77777777" w:rsidTr="00A74577">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14545F50" w:rsidR="00C84B05" w:rsidRPr="006624B7" w:rsidRDefault="00C84B05" w:rsidP="00A74577">
            <w:pPr>
              <w:pStyle w:val="Corpodetexto"/>
              <w:spacing w:after="0" w:line="240" w:lineRule="auto"/>
              <w:ind w:left="1122" w:right="176" w:hanging="946"/>
              <w:rPr>
                <w:rFonts w:ascii="Segoe UI" w:hAnsi="Segoe UI" w:cs="Segoe UI"/>
                <w:color w:val="000000" w:themeColor="text1"/>
              </w:rPr>
            </w:pPr>
            <w:r w:rsidRPr="006624B7">
              <w:rPr>
                <w:rFonts w:ascii="Segoe UI" w:hAnsi="Segoe UI" w:cs="Segoe UI"/>
                <w:b/>
              </w:rPr>
              <w:t>OBJETO:</w:t>
            </w:r>
            <w:r w:rsidRPr="006624B7">
              <w:rPr>
                <w:rFonts w:ascii="Segoe UI" w:hAnsi="Segoe UI" w:cs="Segoe UI"/>
              </w:rPr>
              <w:t xml:space="preserve"> </w:t>
            </w:r>
            <w:sdt>
              <w:sdtPr>
                <w:rPr>
                  <w:rFonts w:ascii="Segoe UI" w:hAnsi="Segoe UI" w:cs="Segoe UI"/>
                  <w:b/>
                  <w:bCs/>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A0CDA" w:rsidRPr="006624B7">
                  <w:rPr>
                    <w:rFonts w:ascii="Segoe UI" w:hAnsi="Segoe UI" w:cs="Segoe UI"/>
                    <w:b/>
                    <w:bCs/>
                  </w:rPr>
                  <w:t xml:space="preserve">AQUISIÇÃO DE </w:t>
                </w:r>
                <w:r w:rsidR="006624B7" w:rsidRPr="006624B7">
                  <w:rPr>
                    <w:rFonts w:ascii="Segoe UI" w:hAnsi="Segoe UI" w:cs="Segoe UI"/>
                    <w:b/>
                    <w:bCs/>
                  </w:rPr>
                  <w:t>MATERIAIS ELÉTRICOS EM GERAL</w:t>
                </w:r>
                <w:r w:rsidR="00EA0CDA" w:rsidRPr="006624B7">
                  <w:rPr>
                    <w:rFonts w:ascii="Segoe UI" w:hAnsi="Segoe UI" w:cs="Segoe UI"/>
                    <w:b/>
                    <w:bCs/>
                  </w:rPr>
                  <w:t>, conforme especificações constantes do Termo de Referência Anexo I do Edital</w:t>
                </w:r>
              </w:sdtContent>
            </w:sdt>
          </w:p>
        </w:tc>
      </w:tr>
    </w:tbl>
    <w:p w14:paraId="4FA8479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3DD370B6" w14:textId="77777777" w:rsidR="0086534F" w:rsidRPr="0086534F" w:rsidRDefault="0086534F" w:rsidP="0086534F">
      <w:pPr>
        <w:pStyle w:val="PargrafodaLista"/>
        <w:ind w:left="0" w:right="566"/>
        <w:jc w:val="both"/>
        <w:rPr>
          <w:rFonts w:ascii="Segoe UI" w:hAnsi="Segoe UI" w:cs="Segoe U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884"/>
        <w:gridCol w:w="1199"/>
        <w:gridCol w:w="2458"/>
        <w:gridCol w:w="2117"/>
      </w:tblGrid>
      <w:tr w:rsidR="0062240B" w:rsidRPr="008754D8" w14:paraId="5FC5307F" w14:textId="77777777" w:rsidTr="004031A7">
        <w:tc>
          <w:tcPr>
            <w:tcW w:w="0" w:type="auto"/>
          </w:tcPr>
          <w:p w14:paraId="64B69A91"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ITEM</w:t>
            </w:r>
          </w:p>
        </w:tc>
        <w:tc>
          <w:tcPr>
            <w:tcW w:w="0" w:type="auto"/>
          </w:tcPr>
          <w:p w14:paraId="4C548AC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DESCRIÇÃO</w:t>
            </w:r>
          </w:p>
        </w:tc>
        <w:tc>
          <w:tcPr>
            <w:tcW w:w="0" w:type="auto"/>
          </w:tcPr>
          <w:p w14:paraId="625D2040"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QTD</w:t>
            </w:r>
          </w:p>
        </w:tc>
        <w:tc>
          <w:tcPr>
            <w:tcW w:w="0" w:type="auto"/>
          </w:tcPr>
          <w:p w14:paraId="29AB324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UNITÁRIO</w:t>
            </w:r>
          </w:p>
        </w:tc>
        <w:tc>
          <w:tcPr>
            <w:tcW w:w="0" w:type="auto"/>
          </w:tcPr>
          <w:p w14:paraId="27B4D7BD"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TOTAL</w:t>
            </w:r>
          </w:p>
        </w:tc>
      </w:tr>
      <w:tr w:rsidR="0062240B" w:rsidRPr="008754D8" w14:paraId="5BCC9467" w14:textId="77777777" w:rsidTr="004031A7">
        <w:tc>
          <w:tcPr>
            <w:tcW w:w="0" w:type="auto"/>
          </w:tcPr>
          <w:p w14:paraId="2AE252E0"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1</w:t>
            </w:r>
          </w:p>
        </w:tc>
        <w:tc>
          <w:tcPr>
            <w:tcW w:w="0" w:type="auto"/>
          </w:tcPr>
          <w:p w14:paraId="479233F1"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EDF72DA"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6D45E7EA"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2DDEEA3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62240B" w:rsidRPr="008754D8" w14:paraId="4A722A72" w14:textId="77777777" w:rsidTr="004031A7">
        <w:tc>
          <w:tcPr>
            <w:tcW w:w="0" w:type="auto"/>
          </w:tcPr>
          <w:p w14:paraId="52660B6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2</w:t>
            </w:r>
          </w:p>
        </w:tc>
        <w:tc>
          <w:tcPr>
            <w:tcW w:w="0" w:type="auto"/>
          </w:tcPr>
          <w:p w14:paraId="2FCF91E2"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91C586D"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5F7938D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4885A75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5211CA" w:rsidRPr="008754D8" w14:paraId="693026BD" w14:textId="77777777" w:rsidTr="00A54639">
        <w:tc>
          <w:tcPr>
            <w:tcW w:w="0" w:type="auto"/>
            <w:gridSpan w:val="5"/>
          </w:tcPr>
          <w:p w14:paraId="40466F7F" w14:textId="77777777" w:rsidR="005211CA" w:rsidRPr="008754D8" w:rsidRDefault="005211CA"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VALOR TOTAL DA PROPOSTA: R$    </w:t>
            </w:r>
          </w:p>
        </w:tc>
      </w:tr>
    </w:tbl>
    <w:p w14:paraId="774B051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140E1FF1" w14:textId="774E49A6" w:rsidR="0062240B" w:rsidRPr="008754D8"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0A5A9578" w14:textId="2A6433BF" w:rsidR="004F7C9C" w:rsidRPr="006F4CED"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dispensa de licitação.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0E52A7">
            <w:pPr>
              <w:ind w:right="566"/>
              <w:jc w:val="center"/>
              <w:rPr>
                <w:rFonts w:ascii="Segoe UI" w:hAnsi="Segoe UI" w:cs="Segoe UI"/>
                <w:b/>
                <w:sz w:val="20"/>
                <w:szCs w:val="20"/>
              </w:rPr>
            </w:pPr>
            <w:bookmarkStart w:id="19" w:name="_Hlk133490639"/>
            <w:r w:rsidRPr="008754D8">
              <w:rPr>
                <w:rFonts w:ascii="Segoe UI" w:hAnsi="Segoe UI" w:cs="Segoe UI"/>
                <w:b/>
                <w:sz w:val="20"/>
                <w:szCs w:val="20"/>
              </w:rPr>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lastRenderedPageBreak/>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0E52A7">
            <w:pPr>
              <w:ind w:right="566"/>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0E52A7">
            <w:pPr>
              <w:ind w:right="566"/>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0E52A7">
            <w:pPr>
              <w:ind w:right="566"/>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0E52A7">
            <w:pPr>
              <w:ind w:right="566"/>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0E52A7">
            <w:pPr>
              <w:ind w:right="566"/>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bookmarkEnd w:id="19"/>
    </w:tbl>
    <w:p w14:paraId="06E32C91" w14:textId="77777777" w:rsidR="0062240B" w:rsidRPr="004F7C9C" w:rsidRDefault="0062240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Pr="008754D8">
        <w:rPr>
          <w:rFonts w:ascii="Segoe UI" w:hAnsi="Segoe UI" w:cs="Segoe UI"/>
          <w:bCs/>
          <w:sz w:val="20"/>
          <w:szCs w:val="20"/>
        </w:rPr>
        <w:t>Conforme previsão do cronograma estabelecidos no edital.</w:t>
      </w:r>
    </w:p>
    <w:p w14:paraId="418F4F50"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B86A436" w14:textId="5B9D7C21" w:rsidR="00162D1C" w:rsidRPr="008754D8" w:rsidRDefault="0062240B" w:rsidP="006F4CED">
      <w:pPr>
        <w:ind w:right="566"/>
        <w:jc w:val="center"/>
        <w:rPr>
          <w:rFonts w:ascii="Segoe UI" w:hAnsi="Segoe UI" w:cs="Segoe UI"/>
          <w:i/>
          <w:color w:val="000000" w:themeColor="text1"/>
          <w:sz w:val="20"/>
          <w:szCs w:val="20"/>
        </w:rPr>
      </w:pPr>
      <w:r w:rsidRPr="008754D8">
        <w:rPr>
          <w:rFonts w:ascii="Segoe UI" w:hAnsi="Segoe UI" w:cs="Segoe UI"/>
          <w:sz w:val="20"/>
          <w:szCs w:val="20"/>
        </w:rPr>
        <w:br w:type="page"/>
      </w:r>
    </w:p>
    <w:p w14:paraId="47567233" w14:textId="0A9E7B59"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lastRenderedPageBreak/>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7EF3BAC5" w14:textId="24EEC60C"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610D534E3F6F46518C20C9770A1C6AD7"/>
          </w:placeholder>
          <w:dataBinding w:prefixMappings="xmlns:ns0='http://purl.org/dc/elements/1.1/' xmlns:ns1='http://schemas.openxmlformats.org/package/2006/metadata/core-properties' " w:xpath="/ns1:coreProperties[1]/ns0:title[1]" w:storeItemID="{6C3C8BC8-F283-45AE-878A-BAB7291924A1}"/>
          <w:text/>
        </w:sdtPr>
        <w:sdtEndPr/>
        <w:sdtContent>
          <w:r w:rsidR="00C017B7">
            <w:rPr>
              <w:rFonts w:ascii="Segoe UI" w:hAnsi="Segoe UI" w:cs="Segoe UI"/>
              <w:b/>
              <w:color w:val="000000" w:themeColor="text1"/>
              <w:sz w:val="20"/>
              <w:szCs w:val="20"/>
            </w:rPr>
            <w:t>/2025</w:t>
          </w:r>
        </w:sdtContent>
      </w:sdt>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7611F129"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8E290B">
            <w:rPr>
              <w:rFonts w:ascii="Segoe UI" w:hAnsi="Segoe UI" w:cs="Segoe UI"/>
              <w:b/>
              <w:color w:val="000000" w:themeColor="text1"/>
              <w:sz w:val="20"/>
              <w:szCs w:val="20"/>
            </w:rPr>
            <w:t xml:space="preserve"> XXX/CPB/2025</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40F3CBC7" w:rsidR="00162D1C" w:rsidRPr="006624B7" w:rsidRDefault="00162D1C" w:rsidP="00C32943">
            <w:pPr>
              <w:pStyle w:val="Corpodetexto"/>
              <w:spacing w:after="0" w:line="240" w:lineRule="auto"/>
              <w:ind w:left="1122" w:right="176" w:hanging="946"/>
              <w:rPr>
                <w:rFonts w:ascii="Segoe UI" w:hAnsi="Segoe UI" w:cs="Segoe UI"/>
                <w:b/>
                <w:color w:val="000000" w:themeColor="text1"/>
              </w:rPr>
            </w:pPr>
            <w:r w:rsidRPr="006624B7">
              <w:rPr>
                <w:rFonts w:ascii="Segoe UI" w:hAnsi="Segoe UI" w:cs="Segoe UI"/>
                <w:b/>
              </w:rPr>
              <w:t xml:space="preserve">OBJETO: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624B7" w:rsidRPr="006624B7">
                  <w:rPr>
                    <w:rFonts w:ascii="Segoe UI" w:hAnsi="Segoe UI" w:cs="Segoe UI"/>
                    <w:b/>
                  </w:rPr>
                  <w:t>AQUISIÇÃO DE MATERIAIS ELÉTRICOS EM GERAL, conforme especificações constantes do Termo de Referência Anexo I do Edital</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Pr="008754D8" w:rsidRDefault="00162D1C" w:rsidP="00D66915">
      <w:pPr>
        <w:jc w:val="both"/>
        <w:rPr>
          <w:rFonts w:ascii="Segoe UI" w:hAnsi="Segoe UI" w:cs="Segoe UI"/>
          <w:sz w:val="20"/>
          <w:szCs w:val="20"/>
        </w:rPr>
      </w:pPr>
    </w:p>
    <w:p w14:paraId="1947C7D9" w14:textId="77777777" w:rsidR="008B1B8E" w:rsidRPr="008754D8" w:rsidRDefault="008B1B8E"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9C731C">
      <w:headerReference w:type="default" r:id="rId32"/>
      <w:footerReference w:type="default" r:id="rId33"/>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B8A6A" w14:textId="77777777" w:rsidR="00056116" w:rsidRDefault="00056116" w:rsidP="00A34635">
      <w:r>
        <w:separator/>
      </w:r>
    </w:p>
  </w:endnote>
  <w:endnote w:type="continuationSeparator" w:id="0">
    <w:p w14:paraId="4C0873E1" w14:textId="77777777" w:rsidR="00056116" w:rsidRDefault="00056116"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056E5" w14:textId="77777777" w:rsidR="00056116" w:rsidRDefault="00056116" w:rsidP="00A34635">
      <w:r>
        <w:separator/>
      </w:r>
    </w:p>
  </w:footnote>
  <w:footnote w:type="continuationSeparator" w:id="0">
    <w:p w14:paraId="1DF1541D" w14:textId="77777777" w:rsidR="00056116" w:rsidRDefault="00056116"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4D204AF" w:rsidR="003E5DB2" w:rsidRPr="00560EE1" w:rsidRDefault="005922AA" w:rsidP="00560EE1">
    <w:pPr>
      <w:pStyle w:val="Cabealho"/>
      <w:rPr>
        <w:rFonts w:ascii="Montserrat" w:hAnsi="Montserrat"/>
      </w:rPr>
    </w:pPr>
    <w:r>
      <w:rPr>
        <w:noProof/>
      </w:rPr>
      <w:drawing>
        <wp:anchor distT="0" distB="0" distL="114300" distR="114300" simplePos="0" relativeHeight="251659264" behindDoc="1" locked="0" layoutInCell="1" allowOverlap="1" wp14:anchorId="58389282" wp14:editId="7164B91E">
          <wp:simplePos x="0" y="0"/>
          <wp:positionH relativeFrom="page">
            <wp:posOffset>31081</wp:posOffset>
          </wp:positionH>
          <wp:positionV relativeFrom="paragraph">
            <wp:posOffset>-895183</wp:posOffset>
          </wp:positionV>
          <wp:extent cx="7561461" cy="11139777"/>
          <wp:effectExtent l="0" t="0" r="1905" b="5080"/>
          <wp:wrapNone/>
          <wp:docPr id="1332656371"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EE7345"/>
    <w:multiLevelType w:val="hybridMultilevel"/>
    <w:tmpl w:val="C8120898"/>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8"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7"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9"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E76B3A"/>
    <w:multiLevelType w:val="multilevel"/>
    <w:tmpl w:val="8CA63A0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7B652D1"/>
    <w:multiLevelType w:val="multilevel"/>
    <w:tmpl w:val="CD50190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2"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C436AE7"/>
    <w:multiLevelType w:val="hybridMultilevel"/>
    <w:tmpl w:val="CDF4C4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9"/>
  </w:num>
  <w:num w:numId="2" w16cid:durableId="1425684716">
    <w:abstractNumId w:val="20"/>
  </w:num>
  <w:num w:numId="3" w16cid:durableId="1941911730">
    <w:abstractNumId w:val="49"/>
  </w:num>
  <w:num w:numId="4" w16cid:durableId="304743140">
    <w:abstractNumId w:val="29"/>
  </w:num>
  <w:num w:numId="5" w16cid:durableId="1316640663">
    <w:abstractNumId w:val="8"/>
  </w:num>
  <w:num w:numId="6" w16cid:durableId="135726441">
    <w:abstractNumId w:val="24"/>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2"/>
  </w:num>
  <w:num w:numId="15" w16cid:durableId="1499610840">
    <w:abstractNumId w:val="42"/>
  </w:num>
  <w:num w:numId="16" w16cid:durableId="261308535">
    <w:abstractNumId w:val="47"/>
  </w:num>
  <w:num w:numId="17" w16cid:durableId="1633176173">
    <w:abstractNumId w:val="18"/>
  </w:num>
  <w:num w:numId="18" w16cid:durableId="118955602">
    <w:abstractNumId w:val="45"/>
  </w:num>
  <w:num w:numId="19" w16cid:durableId="1496342340">
    <w:abstractNumId w:val="5"/>
  </w:num>
  <w:num w:numId="20" w16cid:durableId="13508476">
    <w:abstractNumId w:val="43"/>
  </w:num>
  <w:num w:numId="21" w16cid:durableId="471405216">
    <w:abstractNumId w:val="6"/>
  </w:num>
  <w:num w:numId="22" w16cid:durableId="333185694">
    <w:abstractNumId w:val="23"/>
  </w:num>
  <w:num w:numId="23" w16cid:durableId="593319954">
    <w:abstractNumId w:val="44"/>
  </w:num>
  <w:num w:numId="24" w16cid:durableId="1971400409">
    <w:abstractNumId w:val="37"/>
  </w:num>
  <w:num w:numId="25" w16cid:durableId="632829446">
    <w:abstractNumId w:val="21"/>
  </w:num>
  <w:num w:numId="26" w16cid:durableId="830412667">
    <w:abstractNumId w:val="40"/>
  </w:num>
  <w:num w:numId="27" w16cid:durableId="1220050551">
    <w:abstractNumId w:val="14"/>
  </w:num>
  <w:num w:numId="28" w16cid:durableId="557742374">
    <w:abstractNumId w:val="28"/>
  </w:num>
  <w:num w:numId="29" w16cid:durableId="1635912695">
    <w:abstractNumId w:val="50"/>
  </w:num>
  <w:num w:numId="30" w16cid:durableId="1905994189">
    <w:abstractNumId w:val="10"/>
  </w:num>
  <w:num w:numId="31" w16cid:durableId="1809318681">
    <w:abstractNumId w:val="32"/>
  </w:num>
  <w:num w:numId="32" w16cid:durableId="2063746309">
    <w:abstractNumId w:val="30"/>
  </w:num>
  <w:num w:numId="33" w16cid:durableId="1422070769">
    <w:abstractNumId w:val="31"/>
  </w:num>
  <w:num w:numId="34" w16cid:durableId="469061102">
    <w:abstractNumId w:val="48"/>
  </w:num>
  <w:num w:numId="35" w16cid:durableId="696782861">
    <w:abstractNumId w:val="16"/>
  </w:num>
  <w:num w:numId="36" w16cid:durableId="2124377902">
    <w:abstractNumId w:val="46"/>
  </w:num>
  <w:num w:numId="37" w16cid:durableId="1039209587">
    <w:abstractNumId w:val="11"/>
  </w:num>
  <w:num w:numId="38" w16cid:durableId="1699814169">
    <w:abstractNumId w:val="25"/>
  </w:num>
  <w:num w:numId="39" w16cid:durableId="1137456748">
    <w:abstractNumId w:val="39"/>
  </w:num>
  <w:num w:numId="40" w16cid:durableId="1038238650">
    <w:abstractNumId w:val="15"/>
  </w:num>
  <w:num w:numId="41" w16cid:durableId="1176652165">
    <w:abstractNumId w:val="22"/>
  </w:num>
  <w:num w:numId="42" w16cid:durableId="2138402876">
    <w:abstractNumId w:val="41"/>
  </w:num>
  <w:num w:numId="43" w16cid:durableId="1380127067">
    <w:abstractNumId w:val="51"/>
  </w:num>
  <w:num w:numId="44" w16cid:durableId="783958775">
    <w:abstractNumId w:val="53"/>
  </w:num>
  <w:num w:numId="45" w16cid:durableId="925381648">
    <w:abstractNumId w:val="19"/>
  </w:num>
  <w:num w:numId="46" w16cid:durableId="81881927">
    <w:abstractNumId w:val="26"/>
  </w:num>
  <w:num w:numId="47" w16cid:durableId="1281566994">
    <w:abstractNumId w:val="17"/>
  </w:num>
  <w:num w:numId="48" w16cid:durableId="1953586760">
    <w:abstractNumId w:val="52"/>
  </w:num>
  <w:num w:numId="49" w16cid:durableId="125315767">
    <w:abstractNumId w:val="38"/>
  </w:num>
  <w:num w:numId="50" w16cid:durableId="596525262">
    <w:abstractNumId w:val="36"/>
  </w:num>
  <w:num w:numId="51" w16cid:durableId="1658533575">
    <w:abstractNumId w:val="34"/>
  </w:num>
  <w:num w:numId="52" w16cid:durableId="717701953">
    <w:abstractNumId w:val="54"/>
  </w:num>
  <w:num w:numId="53" w16cid:durableId="625238210">
    <w:abstractNumId w:val="27"/>
  </w:num>
  <w:num w:numId="54" w16cid:durableId="553001666">
    <w:abstractNumId w:val="13"/>
  </w:num>
  <w:num w:numId="55" w16cid:durableId="608663288">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32D"/>
    <w:rsid w:val="004E1B53"/>
    <w:rsid w:val="004E232E"/>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E4"/>
    <w:rsid w:val="00553BEC"/>
    <w:rsid w:val="0055434B"/>
    <w:rsid w:val="005549F8"/>
    <w:rsid w:val="00556528"/>
    <w:rsid w:val="00560B7D"/>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3178"/>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4B7"/>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37E0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F18"/>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0D534E3F6F46518C20C9770A1C6AD7"/>
        <w:category>
          <w:name w:val="Geral"/>
          <w:gallery w:val="placeholder"/>
        </w:category>
        <w:types>
          <w:type w:val="bbPlcHdr"/>
        </w:types>
        <w:behaviors>
          <w:behavior w:val="content"/>
        </w:behaviors>
        <w:guid w:val="{EC1AD374-1267-40F9-A407-E3D56F45754B}"/>
      </w:docPartPr>
      <w:docPartBody>
        <w:p w:rsidR="00E55323" w:rsidRDefault="002926B7" w:rsidP="002926B7">
          <w:pPr>
            <w:pStyle w:val="610D534E3F6F46518C20C9770A1C6AD7"/>
          </w:pPr>
          <w:r w:rsidRPr="00FB02C9">
            <w:rPr>
              <w:rStyle w:val="TextodoEspaoReservado"/>
            </w:rPr>
            <w:t>[Título]</w:t>
          </w:r>
        </w:p>
      </w:docPartBody>
    </w:docPart>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5FBC5FEB11D2468F9E90482B93EC51D2"/>
        <w:category>
          <w:name w:val="Geral"/>
          <w:gallery w:val="placeholder"/>
        </w:category>
        <w:types>
          <w:type w:val="bbPlcHdr"/>
        </w:types>
        <w:behaviors>
          <w:behavior w:val="content"/>
        </w:behaviors>
        <w:guid w:val="{A7ACB5D2-406D-4EDC-A337-236E89A3F63E}"/>
      </w:docPartPr>
      <w:docPartBody>
        <w:p w:rsidR="00541D29" w:rsidRDefault="00541D29" w:rsidP="00541D29">
          <w:pPr>
            <w:pStyle w:val="5FBC5FEB11D2468F9E90482B93EC51D2"/>
          </w:pPr>
          <w:r w:rsidRPr="00FB02C9">
            <w:rPr>
              <w:rStyle w:val="TextodoEspaoReservado"/>
            </w:rPr>
            <w:t>[Título]</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C323C"/>
    <w:rsid w:val="000E2743"/>
    <w:rsid w:val="001559D8"/>
    <w:rsid w:val="001A06E9"/>
    <w:rsid w:val="002926B7"/>
    <w:rsid w:val="003E607B"/>
    <w:rsid w:val="00457F40"/>
    <w:rsid w:val="004E232E"/>
    <w:rsid w:val="00541D29"/>
    <w:rsid w:val="00560B7D"/>
    <w:rsid w:val="0079340C"/>
    <w:rsid w:val="007E1138"/>
    <w:rsid w:val="00826162"/>
    <w:rsid w:val="008A6478"/>
    <w:rsid w:val="00A7486E"/>
    <w:rsid w:val="00A95EE4"/>
    <w:rsid w:val="00C93785"/>
    <w:rsid w:val="00DA5D41"/>
    <w:rsid w:val="00E553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41D29"/>
    <w:rPr>
      <w:color w:val="808080"/>
    </w:rPr>
  </w:style>
  <w:style w:type="paragraph" w:customStyle="1" w:styleId="610D534E3F6F46518C20C9770A1C6AD7">
    <w:name w:val="610D534E3F6F46518C20C9770A1C6AD7"/>
    <w:rsid w:val="002926B7"/>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5FBC5FEB11D2468F9E90482B93EC51D2">
    <w:name w:val="5FBC5FEB11D2468F9E90482B93EC51D2"/>
    <w:rsid w:val="00541D29"/>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XXX/CPB/2025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18</Pages>
  <Words>6990</Words>
  <Characters>37746</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AQUISIÇÃO DE MATERIAIS ELÉTRICOS EM GERAL, conforme especificações constantes do Termo de Referência Anexo I do Edital</dc:description>
  <cp:lastModifiedBy>Wellington Roberto Marques Ribeiro</cp:lastModifiedBy>
  <cp:revision>105</cp:revision>
  <cp:lastPrinted>2025-10-02T20:03:00Z</cp:lastPrinted>
  <dcterms:created xsi:type="dcterms:W3CDTF">2025-07-07T22:00:00Z</dcterms:created>
  <dcterms:modified xsi:type="dcterms:W3CDTF">2025-11-03T14:56:00Z</dcterms:modified>
</cp:coreProperties>
</file>