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73DA" w14:textId="4DE002A2" w:rsidR="00DF09CA" w:rsidRPr="004071DF" w:rsidRDefault="009A4AEC" w:rsidP="004071DF">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28F7D8D7" w14:textId="77777777"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4FBE4BBF"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Segoe UI" w:hAnsi="Segoe UI" w:cs="Segoe UI"/>
              <w:b/>
              <w:color w:val="000000" w:themeColor="text1"/>
              <w:sz w:val="20"/>
              <w:szCs w:val="20"/>
            </w:rPr>
            <w:t>0357/2025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2DCDDEB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5313AF">
            <w:rPr>
              <w:rFonts w:ascii="Segoe UI" w:hAnsi="Segoe UI" w:cs="Segoe UI"/>
              <w:b/>
              <w:color w:val="000000" w:themeColor="text1"/>
              <w:sz w:val="20"/>
              <w:szCs w:val="20"/>
            </w:rPr>
            <w:t xml:space="preserve"> 90.067/CPB/2025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1658912"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7396">
                  <w:rPr>
                    <w:rFonts w:ascii="Segoe UI" w:hAnsi="Segoe UI" w:cs="Segoe UI"/>
                    <w:b/>
                    <w:bCs/>
                  </w:rPr>
                  <w:t>Aquisição de copos biodegradáveis,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2280FBED"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1C5308">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1C5308">
        <w:rPr>
          <w:rFonts w:ascii="Segoe UI" w:hAnsi="Segoe UI" w:cs="Segoe UI"/>
          <w:b/>
          <w:color w:val="000000" w:themeColor="text1"/>
          <w:sz w:val="20"/>
          <w:szCs w:val="20"/>
        </w:rPr>
        <w:t>06</w:t>
      </w:r>
      <w:r w:rsidR="005313AF">
        <w:rPr>
          <w:rFonts w:ascii="Segoe UI" w:hAnsi="Segoe UI" w:cs="Segoe UI"/>
          <w:b/>
          <w:color w:val="000000" w:themeColor="text1"/>
          <w:sz w:val="20"/>
          <w:szCs w:val="20"/>
        </w:rPr>
        <w:t>7</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2EDDAA34" w14:textId="77777777" w:rsidR="00C21F69" w:rsidRDefault="00C21F69" w:rsidP="00C21F69">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5"/>
        <w:gridCol w:w="5137"/>
        <w:gridCol w:w="1498"/>
        <w:gridCol w:w="1329"/>
      </w:tblGrid>
      <w:tr w:rsidR="009B09FD" w:rsidRPr="00AD7396" w14:paraId="4DECF109" w14:textId="77777777" w:rsidTr="004150FD">
        <w:trPr>
          <w:trHeight w:val="499"/>
        </w:trPr>
        <w:tc>
          <w:tcPr>
            <w:tcW w:w="535" w:type="pct"/>
            <w:shd w:val="clear" w:color="auto" w:fill="BDD6EE" w:themeFill="accent1" w:themeFillTint="66"/>
            <w:vAlign w:val="center"/>
          </w:tcPr>
          <w:p w14:paraId="358730E8" w14:textId="77777777" w:rsidR="009B09FD" w:rsidRPr="00AD7396" w:rsidRDefault="009B09FD" w:rsidP="004150FD">
            <w:pPr>
              <w:jc w:val="center"/>
              <w:rPr>
                <w:rFonts w:ascii="Segoe UI" w:hAnsi="Segoe UI" w:cs="Segoe UI"/>
                <w:b/>
                <w:bCs/>
                <w:sz w:val="20"/>
                <w:szCs w:val="20"/>
              </w:rPr>
            </w:pPr>
            <w:r w:rsidRPr="00AD7396">
              <w:rPr>
                <w:rFonts w:ascii="Segoe UI" w:hAnsi="Segoe UI" w:cs="Segoe UI"/>
                <w:b/>
                <w:bCs/>
                <w:sz w:val="20"/>
                <w:szCs w:val="20"/>
              </w:rPr>
              <w:t>ITEM</w:t>
            </w:r>
          </w:p>
        </w:tc>
        <w:tc>
          <w:tcPr>
            <w:tcW w:w="2880" w:type="pct"/>
            <w:shd w:val="clear" w:color="auto" w:fill="BDD6EE" w:themeFill="accent1" w:themeFillTint="66"/>
            <w:vAlign w:val="center"/>
          </w:tcPr>
          <w:p w14:paraId="1E6C0462" w14:textId="77777777" w:rsidR="009B09FD" w:rsidRPr="00AD7396" w:rsidRDefault="009B09FD" w:rsidP="004150FD">
            <w:pPr>
              <w:jc w:val="center"/>
              <w:rPr>
                <w:rFonts w:ascii="Segoe UI" w:hAnsi="Segoe UI" w:cs="Segoe UI"/>
                <w:b/>
                <w:bCs/>
                <w:sz w:val="20"/>
                <w:szCs w:val="20"/>
              </w:rPr>
            </w:pPr>
            <w:r w:rsidRPr="00AD7396">
              <w:rPr>
                <w:rFonts w:ascii="Segoe UI" w:hAnsi="Segoe UI" w:cs="Segoe UI"/>
                <w:b/>
                <w:bCs/>
                <w:sz w:val="20"/>
                <w:szCs w:val="20"/>
              </w:rPr>
              <w:t>DESCRIÇÃO</w:t>
            </w:r>
          </w:p>
        </w:tc>
        <w:tc>
          <w:tcPr>
            <w:tcW w:w="840" w:type="pct"/>
            <w:shd w:val="clear" w:color="auto" w:fill="BDD6EE" w:themeFill="accent1" w:themeFillTint="66"/>
            <w:vAlign w:val="center"/>
          </w:tcPr>
          <w:p w14:paraId="30F0DDBF" w14:textId="77777777" w:rsidR="009B09FD" w:rsidRPr="00AD7396" w:rsidRDefault="009B09FD" w:rsidP="004150FD">
            <w:pPr>
              <w:jc w:val="center"/>
              <w:rPr>
                <w:rFonts w:ascii="Segoe UI" w:hAnsi="Segoe UI" w:cs="Segoe UI"/>
                <w:b/>
                <w:bCs/>
                <w:sz w:val="20"/>
                <w:szCs w:val="20"/>
              </w:rPr>
            </w:pPr>
            <w:r w:rsidRPr="00AD7396">
              <w:rPr>
                <w:rFonts w:ascii="Segoe UI" w:hAnsi="Segoe UI" w:cs="Segoe UI"/>
                <w:b/>
                <w:bCs/>
                <w:sz w:val="20"/>
                <w:szCs w:val="20"/>
              </w:rPr>
              <w:t xml:space="preserve">UNIDADE </w:t>
            </w:r>
          </w:p>
          <w:p w14:paraId="2377C06E" w14:textId="77777777" w:rsidR="009B09FD" w:rsidRPr="00AD7396" w:rsidRDefault="009B09FD" w:rsidP="004150FD">
            <w:pPr>
              <w:jc w:val="center"/>
              <w:rPr>
                <w:rFonts w:ascii="Segoe UI" w:hAnsi="Segoe UI" w:cs="Segoe UI"/>
                <w:b/>
                <w:bCs/>
                <w:sz w:val="20"/>
                <w:szCs w:val="20"/>
              </w:rPr>
            </w:pPr>
            <w:r w:rsidRPr="00AD7396">
              <w:rPr>
                <w:rFonts w:ascii="Segoe UI" w:hAnsi="Segoe UI" w:cs="Segoe UI"/>
                <w:b/>
                <w:bCs/>
                <w:sz w:val="20"/>
                <w:szCs w:val="20"/>
              </w:rPr>
              <w:t>DE MEDIDA</w:t>
            </w:r>
          </w:p>
        </w:tc>
        <w:tc>
          <w:tcPr>
            <w:tcW w:w="745" w:type="pct"/>
            <w:shd w:val="clear" w:color="auto" w:fill="BDD6EE" w:themeFill="accent1" w:themeFillTint="66"/>
            <w:vAlign w:val="center"/>
          </w:tcPr>
          <w:p w14:paraId="441DFFD9" w14:textId="77777777" w:rsidR="009B09FD" w:rsidRPr="00AD7396" w:rsidRDefault="009B09FD" w:rsidP="004150FD">
            <w:pPr>
              <w:jc w:val="center"/>
              <w:rPr>
                <w:rFonts w:ascii="Segoe UI" w:hAnsi="Segoe UI" w:cs="Segoe UI"/>
                <w:b/>
                <w:bCs/>
                <w:sz w:val="20"/>
                <w:szCs w:val="20"/>
              </w:rPr>
            </w:pPr>
            <w:r w:rsidRPr="00AD7396">
              <w:rPr>
                <w:rFonts w:ascii="Segoe UI" w:hAnsi="Segoe UI" w:cs="Segoe UI"/>
                <w:b/>
                <w:bCs/>
                <w:sz w:val="20"/>
                <w:szCs w:val="20"/>
              </w:rPr>
              <w:t>QTD</w:t>
            </w:r>
          </w:p>
        </w:tc>
      </w:tr>
      <w:tr w:rsidR="009B09FD" w:rsidRPr="00AD7396" w14:paraId="683E2388" w14:textId="77777777" w:rsidTr="004150FD">
        <w:trPr>
          <w:trHeight w:val="499"/>
        </w:trPr>
        <w:tc>
          <w:tcPr>
            <w:tcW w:w="535" w:type="pct"/>
            <w:vAlign w:val="center"/>
          </w:tcPr>
          <w:p w14:paraId="15E7D1DF" w14:textId="77777777" w:rsidR="009B09FD" w:rsidRPr="00AD7396" w:rsidRDefault="009B09FD" w:rsidP="004150FD">
            <w:pPr>
              <w:jc w:val="center"/>
              <w:rPr>
                <w:rFonts w:ascii="Segoe UI" w:hAnsi="Segoe UI" w:cs="Segoe UI"/>
                <w:sz w:val="20"/>
                <w:szCs w:val="20"/>
              </w:rPr>
            </w:pPr>
            <w:r w:rsidRPr="00AD7396">
              <w:rPr>
                <w:rFonts w:ascii="Segoe UI" w:hAnsi="Segoe UI" w:cs="Segoe UI"/>
                <w:sz w:val="20"/>
                <w:szCs w:val="20"/>
              </w:rPr>
              <w:t>1</w:t>
            </w:r>
          </w:p>
        </w:tc>
        <w:tc>
          <w:tcPr>
            <w:tcW w:w="2880" w:type="pct"/>
            <w:vAlign w:val="center"/>
          </w:tcPr>
          <w:p w14:paraId="796B0531" w14:textId="77777777" w:rsidR="009B09FD" w:rsidRDefault="009B09FD" w:rsidP="004150FD">
            <w:pPr>
              <w:jc w:val="both"/>
              <w:rPr>
                <w:rFonts w:ascii="Segoe UI" w:hAnsi="Segoe UI" w:cs="Segoe UI"/>
                <w:sz w:val="20"/>
                <w:szCs w:val="20"/>
              </w:rPr>
            </w:pPr>
            <w:r w:rsidRPr="00AD7396">
              <w:rPr>
                <w:rFonts w:ascii="Segoe UI" w:hAnsi="Segoe UI" w:cs="Segoe UI"/>
                <w:sz w:val="20"/>
                <w:szCs w:val="20"/>
              </w:rPr>
              <w:t>Copo de papel cartão branco biodegradável descartável térmico em alta Gramatura (Térmico - Freezer e Micro-ondas)</w:t>
            </w:r>
          </w:p>
          <w:p w14:paraId="19B316F3" w14:textId="77777777" w:rsidR="009B09FD" w:rsidRPr="00AD7396" w:rsidRDefault="009B09FD" w:rsidP="004150FD">
            <w:pPr>
              <w:rPr>
                <w:rFonts w:ascii="Segoe UI" w:hAnsi="Segoe UI" w:cs="Segoe UI"/>
                <w:sz w:val="20"/>
                <w:szCs w:val="20"/>
              </w:rPr>
            </w:pPr>
            <w:r w:rsidRPr="00AD7396">
              <w:rPr>
                <w:rFonts w:ascii="Segoe UI" w:hAnsi="Segoe UI" w:cs="Segoe UI"/>
                <w:sz w:val="20"/>
                <w:szCs w:val="20"/>
              </w:rPr>
              <w:t>Dimensões:</w:t>
            </w:r>
            <w:r w:rsidRPr="00AD7396">
              <w:rPr>
                <w:rFonts w:ascii="Segoe UI" w:hAnsi="Segoe UI" w:cs="Segoe UI"/>
                <w:sz w:val="20"/>
                <w:szCs w:val="20"/>
              </w:rPr>
              <w:br/>
              <w:t>Superior: 7 cm</w:t>
            </w:r>
            <w:r w:rsidRPr="00AD7396">
              <w:rPr>
                <w:rFonts w:ascii="Segoe UI" w:hAnsi="Segoe UI" w:cs="Segoe UI"/>
                <w:sz w:val="20"/>
                <w:szCs w:val="20"/>
              </w:rPr>
              <w:br/>
              <w:t>Inferior 5 cm</w:t>
            </w:r>
            <w:r w:rsidRPr="00AD7396">
              <w:rPr>
                <w:rFonts w:ascii="Segoe UI" w:hAnsi="Segoe UI" w:cs="Segoe UI"/>
                <w:sz w:val="20"/>
                <w:szCs w:val="20"/>
              </w:rPr>
              <w:br/>
              <w:t>Altura: 9 cm</w:t>
            </w:r>
            <w:r w:rsidRPr="00AD7396">
              <w:rPr>
                <w:rFonts w:ascii="Segoe UI" w:hAnsi="Segoe UI" w:cs="Segoe UI"/>
                <w:sz w:val="20"/>
                <w:szCs w:val="20"/>
              </w:rPr>
              <w:br/>
              <w:t>Capacidade de 2</w:t>
            </w:r>
            <w:r>
              <w:rPr>
                <w:rFonts w:ascii="Segoe UI" w:hAnsi="Segoe UI" w:cs="Segoe UI"/>
                <w:sz w:val="20"/>
                <w:szCs w:val="20"/>
              </w:rPr>
              <w:t>1</w:t>
            </w:r>
            <w:r w:rsidRPr="00AD7396">
              <w:rPr>
                <w:rFonts w:ascii="Segoe UI" w:hAnsi="Segoe UI" w:cs="Segoe UI"/>
                <w:sz w:val="20"/>
                <w:szCs w:val="20"/>
              </w:rPr>
              <w:t>0 ml</w:t>
            </w:r>
            <w:r w:rsidRPr="00AD7396">
              <w:rPr>
                <w:rFonts w:ascii="Segoe UI" w:hAnsi="Segoe UI" w:cs="Segoe UI"/>
                <w:sz w:val="20"/>
                <w:szCs w:val="20"/>
              </w:rPr>
              <w:br/>
              <w:t>Pacotes com 100 unidades, sendo 30</w:t>
            </w:r>
            <w:r>
              <w:rPr>
                <w:rFonts w:ascii="Segoe UI" w:hAnsi="Segoe UI" w:cs="Segoe UI"/>
                <w:sz w:val="20"/>
                <w:szCs w:val="20"/>
              </w:rPr>
              <w:t xml:space="preserve"> </w:t>
            </w:r>
            <w:r w:rsidRPr="00AD7396">
              <w:rPr>
                <w:rFonts w:ascii="Segoe UI" w:hAnsi="Segoe UI" w:cs="Segoe UI"/>
                <w:sz w:val="20"/>
                <w:szCs w:val="20"/>
              </w:rPr>
              <w:t>pacotes por caixa</w:t>
            </w:r>
          </w:p>
        </w:tc>
        <w:tc>
          <w:tcPr>
            <w:tcW w:w="840" w:type="pct"/>
            <w:vAlign w:val="center"/>
          </w:tcPr>
          <w:p w14:paraId="06841C5B" w14:textId="77777777" w:rsidR="009B09FD" w:rsidRPr="00AD7396" w:rsidRDefault="009B09FD" w:rsidP="004150FD">
            <w:pPr>
              <w:jc w:val="center"/>
              <w:rPr>
                <w:rFonts w:ascii="Segoe UI" w:hAnsi="Segoe UI" w:cs="Segoe UI"/>
                <w:sz w:val="20"/>
                <w:szCs w:val="20"/>
              </w:rPr>
            </w:pPr>
            <w:r>
              <w:rPr>
                <w:rFonts w:ascii="Segoe UI" w:hAnsi="Segoe UI" w:cs="Segoe UI"/>
                <w:sz w:val="20"/>
                <w:szCs w:val="20"/>
              </w:rPr>
              <w:t>Unidade</w:t>
            </w:r>
          </w:p>
        </w:tc>
        <w:tc>
          <w:tcPr>
            <w:tcW w:w="745" w:type="pct"/>
            <w:vAlign w:val="center"/>
          </w:tcPr>
          <w:p w14:paraId="15408BC1" w14:textId="77777777" w:rsidR="009B09FD" w:rsidRPr="00AD7396" w:rsidRDefault="009B09FD" w:rsidP="004150FD">
            <w:pPr>
              <w:jc w:val="center"/>
              <w:rPr>
                <w:rFonts w:ascii="Segoe UI" w:hAnsi="Segoe UI" w:cs="Segoe UI"/>
                <w:sz w:val="20"/>
                <w:szCs w:val="20"/>
              </w:rPr>
            </w:pPr>
            <w:r w:rsidRPr="00AD7396">
              <w:rPr>
                <w:rFonts w:ascii="Segoe UI" w:hAnsi="Segoe UI" w:cs="Segoe UI"/>
                <w:sz w:val="20"/>
                <w:szCs w:val="20"/>
              </w:rPr>
              <w:t>50</w:t>
            </w:r>
            <w:r>
              <w:rPr>
                <w:rFonts w:ascii="Segoe UI" w:hAnsi="Segoe UI" w:cs="Segoe UI"/>
                <w:sz w:val="20"/>
                <w:szCs w:val="20"/>
              </w:rPr>
              <w:t>.</w:t>
            </w:r>
            <w:r w:rsidRPr="00AD7396">
              <w:rPr>
                <w:rFonts w:ascii="Segoe UI" w:hAnsi="Segoe UI" w:cs="Segoe UI"/>
                <w:sz w:val="20"/>
                <w:szCs w:val="20"/>
              </w:rPr>
              <w:t>000</w:t>
            </w:r>
          </w:p>
        </w:tc>
      </w:tr>
    </w:tbl>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49CBA2AE" w14:textId="32E60FFE" w:rsidR="001E2B60" w:rsidRPr="009B09FD" w:rsidRDefault="009A4AEC" w:rsidP="009B09FD">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3D73244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Segoe UI" w:hAnsi="Segoe UI" w:cs="Segoe UI"/>
              <w:b/>
              <w:color w:val="000000" w:themeColor="text1"/>
              <w:sz w:val="20"/>
              <w:szCs w:val="20"/>
            </w:rPr>
            <w:t>0357/2025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39E16A1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5313AF">
            <w:rPr>
              <w:rFonts w:ascii="Segoe UI" w:hAnsi="Segoe UI" w:cs="Segoe UI"/>
              <w:b/>
              <w:color w:val="000000" w:themeColor="text1"/>
              <w:sz w:val="20"/>
              <w:szCs w:val="20"/>
            </w:rPr>
            <w:t xml:space="preserve"> 90.067/CPB/2025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173E2FF"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7396">
                  <w:rPr>
                    <w:rFonts w:ascii="Segoe UI" w:hAnsi="Segoe UI" w:cs="Segoe UI"/>
                    <w:b/>
                    <w:bCs/>
                  </w:rPr>
                  <w:t>Aquisição de copos biodegradáveis, para atender as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56C5BC6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Segoe UI" w:hAnsi="Segoe UI" w:cs="Segoe UI"/>
              <w:b/>
              <w:color w:val="000000" w:themeColor="text1"/>
              <w:sz w:val="20"/>
              <w:szCs w:val="20"/>
            </w:rPr>
            <w:t>0357/2025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05AFADB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5313AF">
            <w:rPr>
              <w:rFonts w:ascii="Segoe UI" w:hAnsi="Segoe UI" w:cs="Segoe UI"/>
              <w:b/>
              <w:color w:val="000000" w:themeColor="text1"/>
              <w:sz w:val="20"/>
              <w:szCs w:val="20"/>
            </w:rPr>
            <w:t xml:space="preserve"> 90.067/CPB/2025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AA97E0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7396">
                  <w:rPr>
                    <w:rFonts w:ascii="Segoe UI" w:hAnsi="Segoe UI" w:cs="Segoe UI"/>
                  </w:rPr>
                  <w:t>Aquisição de copos biodegradáveis,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596C46A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Segoe UI" w:hAnsi="Segoe UI" w:cs="Segoe UI"/>
              <w:b/>
              <w:color w:val="000000" w:themeColor="text1"/>
              <w:sz w:val="20"/>
              <w:szCs w:val="20"/>
            </w:rPr>
            <w:t>0357/2025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19F2B3E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5313AF">
            <w:rPr>
              <w:rFonts w:ascii="Segoe UI" w:hAnsi="Segoe UI" w:cs="Segoe UI"/>
              <w:b/>
              <w:color w:val="000000" w:themeColor="text1"/>
              <w:sz w:val="20"/>
              <w:szCs w:val="20"/>
            </w:rPr>
            <w:t xml:space="preserve"> 90.067/CPB/2025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1AD6EDBA"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7396">
                  <w:rPr>
                    <w:rFonts w:ascii="Segoe UI" w:hAnsi="Segoe UI" w:cs="Segoe UI"/>
                  </w:rPr>
                  <w:t>Aquisição de copos biodegradáveis, para atender as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360D74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Segoe UI" w:hAnsi="Segoe UI" w:cs="Segoe UI"/>
              <w:b/>
              <w:color w:val="000000" w:themeColor="text1"/>
              <w:sz w:val="20"/>
              <w:szCs w:val="20"/>
            </w:rPr>
            <w:t>0357/2025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3814B2B3"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5313AF">
            <w:rPr>
              <w:rFonts w:ascii="Segoe UI" w:hAnsi="Segoe UI" w:cs="Segoe UI"/>
              <w:b/>
              <w:color w:val="000000" w:themeColor="text1"/>
              <w:sz w:val="20"/>
              <w:szCs w:val="20"/>
            </w:rPr>
            <w:t xml:space="preserve"> 90.067/CPB/2025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344CE20C"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7396">
                  <w:rPr>
                    <w:rFonts w:ascii="Segoe UI" w:hAnsi="Segoe UI" w:cs="Segoe UI"/>
                  </w:rPr>
                  <w:t>Aquisição de copos biodegradáveis, para atender as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1C9CEAC6" w14:textId="77777777" w:rsidR="004071DF" w:rsidRDefault="004071DF" w:rsidP="009A4AEC">
      <w:pPr>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794D8A8" w:rsidR="003E5DB2" w:rsidRPr="00560EE1" w:rsidRDefault="00B5685F" w:rsidP="004262B7">
    <w:pPr>
      <w:pStyle w:val="Cabealho"/>
      <w:tabs>
        <w:tab w:val="clear" w:pos="4252"/>
        <w:tab w:val="clear" w:pos="8504"/>
        <w:tab w:val="right" w:pos="8929"/>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AD7396">
          <w:rPr>
            <w:rFonts w:ascii="Montserrat" w:hAnsi="Montserrat" w:cs="Arial"/>
            <w:i/>
            <w:sz w:val="20"/>
            <w:szCs w:val="20"/>
          </w:rPr>
          <w:t>0357/2025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4262B7">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C3C7114"/>
    <w:multiLevelType w:val="multilevel"/>
    <w:tmpl w:val="C2FA98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1"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9"/>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40"/>
  </w:num>
  <w:num w:numId="16" w16cid:durableId="261308535">
    <w:abstractNumId w:val="46"/>
  </w:num>
  <w:num w:numId="17" w16cid:durableId="1633176173">
    <w:abstractNumId w:val="20"/>
  </w:num>
  <w:num w:numId="18" w16cid:durableId="118955602">
    <w:abstractNumId w:val="44"/>
  </w:num>
  <w:num w:numId="19" w16cid:durableId="1496342340">
    <w:abstractNumId w:val="5"/>
  </w:num>
  <w:num w:numId="20" w16cid:durableId="471405216">
    <w:abstractNumId w:val="7"/>
  </w:num>
  <w:num w:numId="21" w16cid:durableId="333185694">
    <w:abstractNumId w:val="25"/>
  </w:num>
  <w:num w:numId="22" w16cid:durableId="593319954">
    <w:abstractNumId w:val="42"/>
  </w:num>
  <w:num w:numId="23" w16cid:durableId="632829446">
    <w:abstractNumId w:val="23"/>
  </w:num>
  <w:num w:numId="24" w16cid:durableId="830412667">
    <w:abstractNumId w:val="39"/>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8"/>
  </w:num>
  <w:num w:numId="32" w16cid:durableId="696782861">
    <w:abstractNumId w:val="18"/>
  </w:num>
  <w:num w:numId="33" w16cid:durableId="2124377902">
    <w:abstractNumId w:val="45"/>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50"/>
  </w:num>
  <w:num w:numId="39" w16cid:durableId="783958775">
    <w:abstractNumId w:val="51"/>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3"/>
  </w:num>
  <w:num w:numId="45" w16cid:durableId="2030789229">
    <w:abstractNumId w:val="11"/>
  </w:num>
  <w:num w:numId="46" w16cid:durableId="98375863">
    <w:abstractNumId w:val="52"/>
  </w:num>
  <w:num w:numId="47" w16cid:durableId="52001647">
    <w:abstractNumId w:val="16"/>
  </w:num>
  <w:num w:numId="48" w16cid:durableId="1068071954">
    <w:abstractNumId w:val="30"/>
  </w:num>
  <w:num w:numId="49" w16cid:durableId="1831868392">
    <w:abstractNumId w:val="38"/>
  </w:num>
  <w:num w:numId="50" w16cid:durableId="1481539009">
    <w:abstractNumId w:val="47"/>
  </w:num>
  <w:num w:numId="51" w16cid:durableId="2010058694">
    <w:abstractNumId w:val="41"/>
  </w:num>
  <w:num w:numId="52" w16cid:durableId="61299662">
    <w:abstractNumId w:val="14"/>
  </w:num>
  <w:num w:numId="53" w16cid:durableId="405347476">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592C"/>
    <w:rsid w:val="001264F7"/>
    <w:rsid w:val="0012671F"/>
    <w:rsid w:val="00126D18"/>
    <w:rsid w:val="00126F7F"/>
    <w:rsid w:val="00127763"/>
    <w:rsid w:val="00127877"/>
    <w:rsid w:val="00127E66"/>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52FA"/>
    <w:rsid w:val="001C5308"/>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63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451"/>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62B7"/>
    <w:rsid w:val="00427566"/>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3AF"/>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3FC8"/>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17D"/>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9FD"/>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9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4"/>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36E39"/>
    <w:rsid w:val="001405F8"/>
    <w:rsid w:val="00152B14"/>
    <w:rsid w:val="00183A35"/>
    <w:rsid w:val="001B562E"/>
    <w:rsid w:val="001C52FA"/>
    <w:rsid w:val="001E3AFA"/>
    <w:rsid w:val="001E7E02"/>
    <w:rsid w:val="001F2CB9"/>
    <w:rsid w:val="00237CD1"/>
    <w:rsid w:val="002460D2"/>
    <w:rsid w:val="00267FEC"/>
    <w:rsid w:val="00274477"/>
    <w:rsid w:val="00287235"/>
    <w:rsid w:val="00287A07"/>
    <w:rsid w:val="002921DC"/>
    <w:rsid w:val="00292AD8"/>
    <w:rsid w:val="002A132E"/>
    <w:rsid w:val="002A537D"/>
    <w:rsid w:val="002B0630"/>
    <w:rsid w:val="002E78B4"/>
    <w:rsid w:val="002F0844"/>
    <w:rsid w:val="003050B9"/>
    <w:rsid w:val="00310067"/>
    <w:rsid w:val="00344165"/>
    <w:rsid w:val="00354248"/>
    <w:rsid w:val="00380B99"/>
    <w:rsid w:val="003971FF"/>
    <w:rsid w:val="003A75A4"/>
    <w:rsid w:val="003B7810"/>
    <w:rsid w:val="003C001C"/>
    <w:rsid w:val="003C0A37"/>
    <w:rsid w:val="003F0451"/>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9647F"/>
    <w:rsid w:val="009E69AF"/>
    <w:rsid w:val="009F3707"/>
    <w:rsid w:val="00A028CD"/>
    <w:rsid w:val="00A04FDD"/>
    <w:rsid w:val="00A14D5A"/>
    <w:rsid w:val="00A20664"/>
    <w:rsid w:val="00A2283C"/>
    <w:rsid w:val="00A313B5"/>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7045"/>
    <w:rsid w:val="00B609A8"/>
    <w:rsid w:val="00B70729"/>
    <w:rsid w:val="00B753B9"/>
    <w:rsid w:val="00B927E9"/>
    <w:rsid w:val="00BA65D2"/>
    <w:rsid w:val="00BC4139"/>
    <w:rsid w:val="00BC467D"/>
    <w:rsid w:val="00BE7FE3"/>
    <w:rsid w:val="00BF45DC"/>
    <w:rsid w:val="00C43A93"/>
    <w:rsid w:val="00C44B2D"/>
    <w:rsid w:val="00C7020A"/>
    <w:rsid w:val="00C804A5"/>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6266"/>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90.067/CPB/2025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1406</Words>
  <Characters>7594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0381/2025</vt:lpstr>
    </vt:vector>
  </TitlesOfParts>
  <Company>90.067/CPB/2025</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0357/2025</dc:title>
  <dc:subject/>
  <dc:creator>Thaysa Torres Cintra</dc:creator>
  <cp:keywords/>
  <dc:description>Aquisição de copos biodegradáveis, para atender as necessidades do Comitê Paralímpico Brasileiro, conforme especificações constantes no Anexo I do Edital</dc:description>
  <cp:lastModifiedBy>Wellington Roberto Marques Ribeiro</cp:lastModifiedBy>
  <cp:revision>1</cp:revision>
  <cp:lastPrinted>2024-11-22T20:59:00Z</cp:lastPrinted>
  <dcterms:created xsi:type="dcterms:W3CDTF">2025-03-14T19:56:00Z</dcterms:created>
  <dcterms:modified xsi:type="dcterms:W3CDTF">2025-05-21T15:35:00Z</dcterms:modified>
</cp:coreProperties>
</file>